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56D5" w14:textId="6F3A1E6C" w:rsidR="00E26F6B" w:rsidRPr="003A1823" w:rsidRDefault="00E26F6B" w:rsidP="009E0F29">
      <w:pPr>
        <w:pStyle w:val="AdrAdressat"/>
        <w:rPr>
          <w:noProof/>
          <w:color w:val="7F7F7F" w:themeColor="text1" w:themeTint="80"/>
        </w:rPr>
      </w:pPr>
    </w:p>
    <w:p w14:paraId="13F0BB78" w14:textId="77777777" w:rsidR="00E26F6B" w:rsidRPr="003A1823" w:rsidRDefault="00E26F6B" w:rsidP="009E0F29">
      <w:pPr>
        <w:pStyle w:val="AdrAdressat"/>
        <w:rPr>
          <w:noProof/>
          <w:color w:val="7F7F7F" w:themeColor="text1" w:themeTint="80"/>
        </w:rPr>
      </w:pPr>
    </w:p>
    <w:p w14:paraId="533E7CBF" w14:textId="35F51D63" w:rsidR="009E0F29" w:rsidRPr="003A1823" w:rsidRDefault="00FA2AAF" w:rsidP="009E0F29">
      <w:pPr>
        <w:pStyle w:val="AdrAdressat"/>
        <w:rPr>
          <w:rFonts w:ascii="TWK Everett Super" w:hAnsi="TWK Everett Super"/>
          <w:b/>
          <w:bCs/>
          <w:noProof/>
          <w:color w:val="000000" w:themeColor="text1"/>
          <w:sz w:val="32"/>
          <w:szCs w:val="32"/>
        </w:rPr>
      </w:pPr>
      <w:r>
        <w:rPr>
          <w:rFonts w:ascii="TWK Everett Super" w:hAnsi="TWK Everett Super"/>
          <w:b/>
          <w:bCs/>
          <w:noProof/>
          <w:color w:val="000000" w:themeColor="text1"/>
          <w:sz w:val="32"/>
          <w:szCs w:val="32"/>
        </w:rPr>
        <w:t>Placeholder Company Name</w:t>
      </w:r>
    </w:p>
    <w:p w14:paraId="6B1E3EF1" w14:textId="77777777" w:rsidR="001F44A6" w:rsidRPr="001F44A6" w:rsidRDefault="001F44A6" w:rsidP="001F44A6">
      <w:pPr>
        <w:pStyle w:val="AdrPostadresse"/>
        <w:rPr>
          <w:color w:val="7F7F7F" w:themeColor="text1" w:themeTint="80"/>
        </w:rPr>
      </w:pPr>
      <w:bookmarkStart w:id="0" w:name="adresse"/>
      <w:bookmarkEnd w:id="0"/>
      <w:r>
        <w:rPr>
          <w:color w:val="7F7F7F" w:themeColor="text1" w:themeTint="80"/>
        </w:rPr>
        <w:t>Placeholder Address</w:t>
      </w:r>
    </w:p>
    <w:p w14:paraId="101081C9" w14:textId="77777777" w:rsidR="001F44A6" w:rsidRDefault="001F44A6" w:rsidP="001F44A6">
      <w:pPr>
        <w:pStyle w:val="AdrPostadresse"/>
        <w:rPr>
          <w:color w:val="7F7F7F" w:themeColor="text1" w:themeTint="80"/>
        </w:rPr>
      </w:pPr>
      <w:r>
        <w:rPr>
          <w:color w:val="7F7F7F" w:themeColor="text1" w:themeTint="80"/>
        </w:rPr>
        <w:t>Placeholder City</w:t>
        <w:br/>
      </w:r>
      <w:bookmarkStart w:id="1" w:name="steddato"/>
      <w:bookmarkStart w:id="2" w:name="overskrift"/>
      <w:bookmarkEnd w:id="1"/>
      <w:bookmarkEnd w:id="2"/>
      <w:r>
        <w:rPr>
          <w:color w:val="7F7F7F" w:themeColor="text1" w:themeTint="80"/>
        </w:rPr>
        <w:br/>
        <w:br/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2695"/>
        <w:gridCol w:w="3728"/>
        <w:gridCol w:w="3212"/>
      </w:tblGrid>
      <w:tr w:rsidR="001F44A6" w:rsidRPr="001F44A6" w14:paraId="4894E223" w14:textId="77777777" w:rsidTr="4569E282">
        <w:tc>
          <w:tcPr>
            <w:tcW w:w="2695" w:type="dxa"/>
            <w:vAlign w:val="bottom"/>
          </w:tcPr>
          <w:p w14:paraId="74FC6830" w14:textId="230B4792" w:rsidR="001F44A6" w:rsidRPr="00601C08" w:rsidRDefault="001F44A6" w:rsidP="4569E282">
            <w:pPr>
              <w:pStyle w:val="AdrPostadresse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Deres ref.: </w:t>
            </w:r>
          </w:p>
          <w:p w14:paraId="31090999" w14:textId="1235E09E" w:rsidR="001F44A6" w:rsidRPr="001F44A6" w:rsidRDefault="001F44A6" w:rsidP="4569E282">
            <w:pPr>
              <w:pStyle w:val="AdrPostadresse"/>
              <w:tabs>
                <w:tab w:val="left" w:pos="1014"/>
              </w:tabs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Placeholder Name 1</w:t>
            </w:r>
          </w:p>
        </w:tc>
        <w:tc>
          <w:tcPr>
            <w:tcW w:w="3728" w:type="dxa"/>
            <w:vAlign w:val="bottom"/>
          </w:tcPr>
          <w:p w14:paraId="3F442FCF" w14:textId="77777777" w:rsidR="001F44A6" w:rsidRPr="00601C08" w:rsidRDefault="001F44A6" w:rsidP="4569E282">
            <w:pPr>
              <w:pStyle w:val="AdrPostadresse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Vår ref.: </w:t>
            </w:r>
          </w:p>
          <w:p w14:paraId="42C203E1" w14:textId="35EAFC4E" w:rsidR="001F44A6" w:rsidRPr="001F44A6" w:rsidRDefault="001F44A6" w:rsidP="4569E282">
            <w:pPr>
              <w:pStyle w:val="AdrPostadresse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Placeholder Name 2</w:t>
            </w:r>
          </w:p>
        </w:tc>
        <w:tc>
          <w:tcPr>
            <w:tcW w:w="3212" w:type="dxa"/>
            <w:vAlign w:val="bottom"/>
          </w:tcPr>
          <w:p w14:paraId="281BABA7" w14:textId="5C833C57" w:rsidR="001F44A6" w:rsidRPr="001F44A6" w:rsidRDefault="001F44A6" w:rsidP="4569E282">
            <w:pPr>
              <w:rPr>
                <w:color w:val="7F7F7F" w:themeColor="text1" w:themeTint="80"/>
                <w:lang w:eastAsia="nb-NO"/>
              </w:rPr>
            </w:pPr>
            <w:r>
              <w:rPr>
                <w:color w:val="7F7F7F" w:themeColor="text1" w:themeTint="80"/>
                <w:lang w:eastAsia="nb-NO"/>
              </w:rPr>
              <w:t>Placeholder Date</w:t>
            </w:r>
          </w:p>
        </w:tc>
      </w:tr>
    </w:tbl>
    <w:p w14:paraId="5BE1A75A" w14:textId="2008E39B" w:rsidR="009E0F29" w:rsidRPr="001F44A6" w:rsidRDefault="001F44A6" w:rsidP="001F44A6">
      <w:pPr>
        <w:pStyle w:val="AdrPostadresse"/>
        <w:rPr>
          <w:rFonts w:ascii="Abadi" w:hAnsi="Abadi"/>
          <w:color w:val="7F7F7F" w:themeColor="text1" w:themeTint="80"/>
          <w:sz w:val="22"/>
          <w:szCs w:val="22"/>
        </w:rPr>
      </w:pPr>
      <w:r>
        <w:rPr>
          <w:color w:val="7F7F7F" w:themeColor="text1" w:themeTint="80"/>
        </w:rPr>
        <w:br/>
        <w:br/>
        <w:br/>
      </w:r>
      <w:r>
        <w:rPr>
          <w:b/>
          <w:bCs/>
          <w:color w:val="7F7F7F" w:themeColor="text1" w:themeTint="80"/>
        </w:rPr>
        <w:t>Placeholder Title</w:t>
      </w:r>
    </w:p>
    <w:p w14:paraId="267CA1AA" w14:textId="1209CA52" w:rsidR="002A5248" w:rsidRPr="002A5248" w:rsidRDefault="002A5248" w:rsidP="002A5248">
      <w:pPr>
        <w:pStyle w:val="Heading1"/>
        <w:numPr>
          <w:ilvl w:val="0"/>
          <w:numId w:val="0"/>
        </w:numPr>
        <w:rPr>
          <w:rFonts w:ascii="TWK Everett Super" w:hAnsi="TWK Everett Super"/>
          <w:color w:val="7F7F7F" w:themeColor="text1" w:themeTint="80"/>
          <w:lang w:val="nb-NO"/>
        </w:rPr>
      </w:pPr>
      <w:bookmarkStart w:id="3" w:name="tekst"/>
      <w:bookmarkEnd w:id="3"/>
      <w:r>
        <w:rPr>
          <w:rFonts w:eastAsia="Times New Roman" w:cs="Times New Roman"/>
          <w:kern w:val="36"/>
          <w:sz w:val="48"/>
          <w:szCs w:val="48"/>
          <w:lang w:val="nb-NO"/>
        </w:rPr>
        <w:t>Placeholder Subtitle</w:t>
      </w:r>
    </w:p>
    <w:p w14:paraId="1652AFEE" w14:textId="77777777" w:rsidR="002A5248" w:rsidRPr="002A5248" w:rsidRDefault="002A5248" w:rsidP="002A5248">
      <w:pPr>
        <w:spacing w:before="100" w:after="100"/>
      </w:pPr>
      <w:r>
        <w:t>This is placeholder text for the main content of the document. Lorem ipsum dolor sit amet, consectetur adipiscing elit.</w:t>
      </w:r>
    </w:p>
    <w:p w14:paraId="7D3407A3" w14:textId="3E481170" w:rsidR="00FA2AAF" w:rsidRDefault="002A5248" w:rsidP="002A5248">
      <w:pPr>
        <w:spacing w:before="100" w:after="100"/>
      </w:pPr>
      <w:r>
        <w:t xml:space="preserve">Placeholder pillars: </w:t>
      </w:r>
      <w:r>
        <w:rPr>
          <w:b/>
          <w:bCs/>
        </w:rPr>
        <w:t>Placeholder Pillar 1</w:t>
      </w:r>
      <w:r>
        <w:t xml:space="preserve">, </w:t>
      </w:r>
      <w:r>
        <w:rPr>
          <w:b/>
          <w:bCs/>
        </w:rPr>
        <w:t>Placeholder Pillar 2</w:t>
      </w:r>
      <w:r>
        <w:t xml:space="preserve"> og </w:t>
      </w:r>
      <w:r>
        <w:rPr>
          <w:b/>
          <w:bCs/>
        </w:rPr>
        <w:t>Placeholder Pillar 3</w:t>
      </w:r>
      <w:r>
        <w:t>.</w:t>
      </w:r>
    </w:p>
    <w:p w14:paraId="255A0157" w14:textId="77777777" w:rsidR="00FA2AAF" w:rsidRDefault="00FA2AAF">
      <w:r>
        <w:br w:type="page"/>
      </w:r>
    </w:p>
    <w:p w14:paraId="2279D5AD" w14:textId="77777777" w:rsidR="002A5248" w:rsidRPr="002A5248" w:rsidRDefault="002A5248" w:rsidP="002A5248">
      <w:pPr>
        <w:spacing w:before="100" w:after="100"/>
      </w:pPr>
    </w:p>
    <w:p w14:paraId="5015F1AC" w14:textId="715AACBE" w:rsidR="002A5248" w:rsidRPr="002A5248" w:rsidRDefault="3505852E" w:rsidP="54B1E7FA">
      <w:pPr>
        <w:spacing w:before="100" w:after="100"/>
        <w:outlineLvl w:val="1"/>
        <w:rPr>
          <w:b/>
          <w:bCs/>
          <w:sz w:val="22"/>
          <w:szCs w:val="22"/>
        </w:rPr>
      </w:pPr>
      <w:r>
        <w:rPr>
          <w:rStyle w:val="Heading2Char"/>
        </w:rPr>
        <w:t>1. Fundamentet: Placeholder Service 1</w:t>
      </w:r>
      <w:r>
        <w:rPr>
          <w:b/>
          <w:bCs/>
          <w:sz w:val="22"/>
          <w:szCs w:val="22"/>
        </w:rPr>
        <w:t xml:space="preserve"> (Nivå: Placeholder Level 1)</w:t>
      </w:r>
    </w:p>
    <w:p w14:paraId="74E53E41" w14:textId="77777777" w:rsidR="002A5248" w:rsidRPr="002A5248" w:rsidRDefault="002A5248" w:rsidP="002A5248">
      <w:pPr>
        <w:spacing w:before="100" w:after="100"/>
      </w:pPr>
      <w:r>
        <w:rPr>
          <w:i/>
          <w:iCs/>
        </w:rPr>
        <w:t>For trygg og forutsigbar drift av forretningssystemet (Placeholder System) og bedriftens nettverk.</w:t>
      </w:r>
    </w:p>
    <w:p w14:paraId="19923D99" w14:textId="77777777" w:rsidR="002A5248" w:rsidRPr="002A5248" w:rsidRDefault="002A5248" w:rsidP="002A5248">
      <w:pPr>
        <w:spacing w:before="100" w:after="100"/>
      </w:pPr>
      <w:r>
        <w:t>Vi etablerer en robust digital grunnmur i våre norske datasentre. Dette sikrer at Placeholder Company alltid har ytelsen som kreves, med maksimal oppetid og lokal lagring.</w:t>
      </w:r>
    </w:p>
    <w:p w14:paraId="1A51E556" w14:textId="698298D8" w:rsidR="002A5248" w:rsidRPr="002A5248" w:rsidRDefault="002A5248" w:rsidP="4569E282">
      <w:pPr>
        <w:numPr>
          <w:ilvl w:val="0"/>
          <w:numId w:val="8"/>
        </w:numPr>
        <w:spacing w:before="100" w:after="100"/>
      </w:pPr>
      <w:r>
        <w:rPr>
          <w:b/>
          <w:bCs/>
        </w:rPr>
        <w:t xml:space="preserve">Skyadministrert Brannmur </w:t>
      </w:r>
      <w:r>
        <w:rPr>
          <w:b/>
          <w:bCs/>
          <w:sz w:val="22"/>
          <w:szCs w:val="22"/>
        </w:rPr>
        <w:t>(FWaaS)</w:t>
      </w:r>
      <w:r>
        <w:rPr>
          <w:b/>
          <w:bCs/>
        </w:rPr>
        <w:t>:</w:t>
      </w:r>
      <w:r>
        <w:t xml:space="preserve"> </w:t>
        <w:br/>
        <w:t xml:space="preserve">Vi leverer sentralt administrerte brannmurer som beskytter nettverket deres mot inntrengere, inkludert oppdateringer og DDoS-vern. </w:t>
        <w:br/>
      </w:r>
    </w:p>
    <w:p w14:paraId="52D7C40C" w14:textId="1BC110CA" w:rsidR="002A5248" w:rsidRPr="002A5248" w:rsidRDefault="002A5248" w:rsidP="4569E282">
      <w:pPr>
        <w:numPr>
          <w:ilvl w:val="0"/>
          <w:numId w:val="8"/>
        </w:numPr>
        <w:spacing w:before="100" w:after="100"/>
      </w:pPr>
      <w:r>
        <w:rPr>
          <w:b/>
          <w:bCs/>
        </w:rPr>
        <w:t>Virtuell Server for Placeholder System:</w:t>
      </w:r>
      <w:r>
        <w:t xml:space="preserve"> </w:t>
        <w:br/>
        <w:t>Sikker, dedikert infrastruktur i Norge.</w:t>
        <w:br/>
      </w:r>
    </w:p>
    <w:p w14:paraId="3A88D5DA" w14:textId="255CDBBC" w:rsidR="002A5248" w:rsidRPr="002A5248" w:rsidRDefault="002A5248" w:rsidP="4569E282">
      <w:pPr>
        <w:numPr>
          <w:ilvl w:val="0"/>
          <w:numId w:val="8"/>
        </w:numPr>
        <w:spacing w:before="100" w:after="100"/>
      </w:pPr>
      <w:r>
        <w:rPr>
          <w:b/>
          <w:bCs/>
        </w:rPr>
        <w:t>Investering:</w:t>
      </w:r>
      <w:r>
        <w:t xml:space="preserve"> </w:t>
        <w:br/>
        <w:t xml:space="preserve">Administrert brannmur fra kr 0000,- per mnd. </w:t>
      </w:r>
      <w:r>
        <w:rPr>
          <w:i/>
          <w:iCs/>
        </w:rPr>
        <w:t>(Serverkapasitet prises nøyaktig etter Placeholder Systems kravspesifikasjon).</w:t>
      </w:r>
      <w:r>
        <w:t xml:space="preserve"> </w:t>
        <w:br/>
      </w:r>
    </w:p>
    <w:p w14:paraId="2E80EFB4" w14:textId="5D18F5DE" w:rsidR="002A5248" w:rsidRPr="002A5248" w:rsidRDefault="4E32D676" w:rsidP="54B1E7FA">
      <w:pPr>
        <w:spacing w:before="100" w:after="100"/>
        <w:outlineLvl w:val="1"/>
        <w:rPr>
          <w:b/>
          <w:bCs/>
          <w:sz w:val="36"/>
          <w:szCs w:val="36"/>
        </w:rPr>
      </w:pPr>
      <w:r>
        <w:rPr>
          <w:rStyle w:val="Heading2Char"/>
        </w:rPr>
        <w:t>2. Samhandling:  Placeholder Service 2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2"/>
          <w:szCs w:val="22"/>
        </w:rPr>
        <w:t>(Nivå: Placeholder Level 2)</w:t>
      </w:r>
    </w:p>
    <w:p w14:paraId="23788843" w14:textId="77777777" w:rsidR="002A5248" w:rsidRPr="002A5248" w:rsidRDefault="002A5248" w:rsidP="002A5248">
      <w:pPr>
        <w:spacing w:before="100" w:after="100"/>
      </w:pPr>
      <w:r>
        <w:rPr>
          <w:i/>
          <w:iCs/>
        </w:rPr>
        <w:t>Sømløs migrering og trygg administrasjon av Placeholder Platform 1.</w:t>
      </w:r>
    </w:p>
    <w:p w14:paraId="62102AD6" w14:textId="77777777" w:rsidR="002A5248" w:rsidRPr="002A5248" w:rsidRDefault="002A5248" w:rsidP="002A5248">
      <w:pPr>
        <w:spacing w:before="100" w:after="100"/>
      </w:pPr>
      <w:r>
        <w:t>Vi sørger for en kontrollert og trygg flytting fra Placeholder Platform 2 til Placeholder Platform 1. De ansatte får markedets beste verktøy for samhandling, uten nedetid i flytteprosessen.</w:t>
      </w:r>
    </w:p>
    <w:p w14:paraId="21482BEF" w14:textId="06409E22" w:rsidR="002A5248" w:rsidRPr="002A5248" w:rsidRDefault="002A5248" w:rsidP="4569E282">
      <w:pPr>
        <w:numPr>
          <w:ilvl w:val="0"/>
          <w:numId w:val="9"/>
        </w:numPr>
        <w:spacing w:before="100" w:after="100"/>
      </w:pPr>
      <w:r>
        <w:rPr>
          <w:b/>
          <w:bCs/>
        </w:rPr>
        <w:t>Lisensstyring:</w:t>
      </w:r>
      <w:r>
        <w:t xml:space="preserve"> </w:t>
        <w:br/>
        <w:t xml:space="preserve">4x M365 Business Premium for nøkkelpersoner (inkluderer avansert sikkerhet og enhetsbehandling). 6x standard sky-lisenser for brukere med enklere behov. </w:t>
        <w:br/>
      </w:r>
    </w:p>
    <w:p w14:paraId="68CA41A5" w14:textId="504FE3CB" w:rsidR="002A5248" w:rsidRPr="002A5248" w:rsidRDefault="002A5248" w:rsidP="4569E282">
      <w:pPr>
        <w:numPr>
          <w:ilvl w:val="0"/>
          <w:numId w:val="9"/>
        </w:numPr>
        <w:spacing w:before="100" w:after="100"/>
      </w:pPr>
      <w:r>
        <w:rPr>
          <w:b/>
          <w:bCs/>
        </w:rPr>
        <w:t>SaaS Backup (M365):</w:t>
      </w:r>
      <w:r>
        <w:t xml:space="preserve"> </w:t>
        <w:br/>
        <w:t xml:space="preserve">Uavhengig sky-til-sky sikkerhetskopi av all e-post og filer. Sikrer bedriften mot uhell og løsepengevirus. </w:t>
        <w:br/>
      </w:r>
    </w:p>
    <w:p w14:paraId="32453E45" w14:textId="04AFD8BB" w:rsidR="002A5248" w:rsidRPr="002A5248" w:rsidRDefault="002A5248" w:rsidP="4569E282">
      <w:pPr>
        <w:numPr>
          <w:ilvl w:val="0"/>
          <w:numId w:val="9"/>
        </w:numPr>
        <w:spacing w:before="100" w:after="100"/>
      </w:pPr>
      <w:r>
        <w:rPr>
          <w:b/>
          <w:bCs/>
        </w:rPr>
        <w:t>Investering:</w:t>
      </w:r>
      <w:r>
        <w:t xml:space="preserve"> </w:t>
        <w:br/>
        <w:t xml:space="preserve">* M365 Business Premium: kr 0000 per bruker/mnd. </w:t>
      </w:r>
    </w:p>
    <w:p w14:paraId="2572A30D" w14:textId="58A92941" w:rsidR="002A5248" w:rsidRPr="002A5248" w:rsidRDefault="002A5248" w:rsidP="4569E282">
      <w:pPr>
        <w:numPr>
          <w:ilvl w:val="1"/>
          <w:numId w:val="9"/>
        </w:numPr>
        <w:spacing w:before="100" w:after="100"/>
      </w:pPr>
      <w:r>
        <w:t xml:space="preserve">SaaS Backup: </w:t>
        <w:br/>
        <w:t xml:space="preserve">kr 0000 per bruker/mnd. </w:t>
      </w:r>
    </w:p>
    <w:p w14:paraId="39E5F63A" w14:textId="3E36202C" w:rsidR="002A5248" w:rsidRPr="002A5248" w:rsidRDefault="002A5248" w:rsidP="4569E282">
      <w:pPr>
        <w:numPr>
          <w:ilvl w:val="1"/>
          <w:numId w:val="9"/>
        </w:numPr>
        <w:spacing w:before="100" w:after="100"/>
      </w:pPr>
      <w:r>
        <w:rPr>
          <w:i/>
          <w:iCs/>
        </w:rPr>
        <w:t xml:space="preserve">Engangskostnad for komplett oppsett og migrering: </w:t>
      </w:r>
      <w:r>
        <w:br/>
      </w:r>
      <w:r>
        <w:rPr>
          <w:i/>
          <w:iCs/>
        </w:rPr>
        <w:t>kr 0000</w:t>
      </w:r>
      <w:r>
        <w:t xml:space="preserve">. </w:t>
      </w:r>
    </w:p>
    <w:p w14:paraId="4623D401" w14:textId="6700ECD9" w:rsidR="002A5248" w:rsidRPr="002A5248" w:rsidRDefault="51FCF68E" w:rsidP="54B1E7FA">
      <w:pPr>
        <w:spacing w:before="100" w:after="100"/>
        <w:outlineLvl w:val="1"/>
        <w:rPr>
          <w:b/>
          <w:bCs/>
          <w:sz w:val="36"/>
          <w:szCs w:val="36"/>
        </w:rPr>
      </w:pPr>
      <w:r>
        <w:rPr>
          <w:rStyle w:val="Heading2Char"/>
        </w:rPr>
        <w:t>3. Tilgang: Placeholder Service 3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2"/>
          <w:szCs w:val="22"/>
        </w:rPr>
        <w:t>(Nivå: Placeholder Level 3)</w:t>
      </w:r>
    </w:p>
    <w:p w14:paraId="67890865" w14:textId="77777777" w:rsidR="002A5248" w:rsidRPr="002A5248" w:rsidRDefault="002A5248" w:rsidP="002A5248">
      <w:pPr>
        <w:spacing w:before="100" w:after="100"/>
      </w:pPr>
      <w:r>
        <w:rPr>
          <w:i/>
          <w:iCs/>
        </w:rPr>
        <w:t>Sikker og rask fjerntilgang til tunge systemer fra hvor som helst.</w:t>
      </w:r>
    </w:p>
    <w:p w14:paraId="0F140953" w14:textId="77777777" w:rsidR="002A5248" w:rsidRPr="002A5248" w:rsidRDefault="002A5248" w:rsidP="002A5248">
      <w:pPr>
        <w:spacing w:before="100" w:after="100"/>
      </w:pPr>
      <w:r>
        <w:t xml:space="preserve">For de 3-4 brukerne som trenger tilgang til Placeholder System og andre tunge systemer utenfor kontoret, leverer vi en virtuell skrivebordsløsning (Hosted Apps / Citrix). </w:t>
      </w:r>
    </w:p>
    <w:p w14:paraId="0EB66795" w14:textId="77777777" w:rsidR="002A5248" w:rsidRPr="002A5248" w:rsidRDefault="002A5248" w:rsidP="00BA70E5">
      <w:pPr>
        <w:numPr>
          <w:ilvl w:val="0"/>
          <w:numId w:val="10"/>
        </w:numPr>
        <w:spacing w:before="100" w:after="100"/>
      </w:pPr>
      <w:r>
        <w:rPr>
          <w:b/>
          <w:bCs/>
        </w:rPr>
        <w:t>Friksjonsfri IT:</w:t>
      </w:r>
      <w:r>
        <w:t xml:space="preserve"> Kjør tunge fagsystemer lynraskt og sikkert på hvilken som helst enhet. </w:t>
      </w:r>
    </w:p>
    <w:p w14:paraId="06B07BF9" w14:textId="77777777" w:rsidR="002A5248" w:rsidRPr="002A5248" w:rsidRDefault="002A5248" w:rsidP="00BA70E5">
      <w:pPr>
        <w:numPr>
          <w:ilvl w:val="0"/>
          <w:numId w:val="10"/>
        </w:numPr>
        <w:spacing w:before="100" w:after="100"/>
      </w:pPr>
      <w:r>
        <w:rPr>
          <w:b/>
          <w:bCs/>
        </w:rPr>
        <w:t>Sikkerhetsfokus:</w:t>
      </w:r>
      <w:r>
        <w:t xml:space="preserve"> Ingen bedriftsdata lagres lokalt på maskinene som brukes til pålogging, noe som fjerner risikoen ved tap av utstyr.</w:t>
      </w:r>
    </w:p>
    <w:p w14:paraId="3B90C5D1" w14:textId="2882D200" w:rsidR="002A5248" w:rsidRPr="002A5248" w:rsidRDefault="002A5248" w:rsidP="54B1E7FA">
      <w:pPr>
        <w:numPr>
          <w:ilvl w:val="0"/>
          <w:numId w:val="10"/>
        </w:numPr>
        <w:spacing w:before="100" w:after="100"/>
      </w:pPr>
      <w:r>
        <w:rPr>
          <w:b/>
          <w:bCs/>
        </w:rPr>
        <w:t>Investering:</w:t>
      </w:r>
      <w:r>
        <w:t xml:space="preserve"> Prises etter avtale basert på eksakt ressurs- og ytelsesbehov. </w:t>
        <w:br/>
        <w:br/>
      </w:r>
    </w:p>
    <w:p w14:paraId="3C01ABE8" w14:textId="6DBBD7A8" w:rsidR="002A5248" w:rsidRPr="002A5248" w:rsidRDefault="72EC4739" w:rsidP="54B1E7FA">
      <w:pPr>
        <w:spacing w:before="100" w:after="100"/>
        <w:outlineLvl w:val="1"/>
        <w:rPr>
          <w:b/>
          <w:bCs/>
          <w:sz w:val="22"/>
          <w:szCs w:val="22"/>
        </w:rPr>
      </w:pPr>
      <w:r>
        <w:rPr>
          <w:rStyle w:val="Heading2Char"/>
        </w:rPr>
        <w:t>4. Enhetsstyring:  Placeholder Service 4</w:t>
      </w:r>
      <w:r>
        <w:rPr>
          <w:rFonts w:asciiTheme="minorHAnsi" w:eastAsiaTheme="minorEastAsia" w:hAnsiTheme="minorHAnsi" w:cstheme="minorBidi"/>
          <w:b/>
          <w:bCs/>
          <w:sz w:val="36"/>
          <w:szCs w:val="36"/>
        </w:rPr>
        <w:t xml:space="preserve"> </w:t>
      </w:r>
      <w:r>
        <w:br/>
        <w:tab/>
      </w:r>
      <w:r>
        <w:rPr>
          <w:b/>
          <w:bCs/>
          <w:sz w:val="22"/>
          <w:szCs w:val="22"/>
        </w:rPr>
        <w:t>(Nivå: Placeholder Level 1 / Opsjon på Placeholder Level 3)</w:t>
      </w:r>
    </w:p>
    <w:p w14:paraId="272CB9FA" w14:textId="77777777" w:rsidR="002A5248" w:rsidRPr="002A5248" w:rsidRDefault="002A5248" w:rsidP="002A5248">
      <w:pPr>
        <w:spacing w:before="100" w:after="100"/>
      </w:pPr>
      <w:r>
        <w:rPr>
          <w:i/>
          <w:iCs/>
        </w:rPr>
        <w:t>Proaktiv administrasjon og sikring av bedriftens PC-er.</w:t>
      </w:r>
    </w:p>
    <w:p w14:paraId="79E7655D" w14:textId="77777777" w:rsidR="002A5248" w:rsidRPr="002A5248" w:rsidRDefault="002A5248" w:rsidP="002A5248">
      <w:pPr>
        <w:spacing w:before="100" w:after="100"/>
      </w:pPr>
      <w:r>
        <w:t xml:space="preserve">Arbeidsverktøyene til de ansatte må alltid fungere. Vi sørger for at maskinvaren er oppdatert, trygg og beskyttet. (Løsningen bygger på at maskinene har M365 Business Premium i bunn) . </w:t>
      </w:r>
    </w:p>
    <w:p w14:paraId="3D288DCE" w14:textId="69166658" w:rsidR="002A5248" w:rsidRPr="002A5248" w:rsidRDefault="002A5248" w:rsidP="4569E282">
      <w:pPr>
        <w:numPr>
          <w:ilvl w:val="0"/>
          <w:numId w:val="11"/>
        </w:numPr>
        <w:spacing w:before="100" w:after="100"/>
      </w:pPr>
      <w:r>
        <w:rPr>
          <w:b/>
          <w:bCs/>
        </w:rPr>
        <w:t>Standard (Placeholder Level 1):</w:t>
      </w:r>
      <w:r>
        <w:t xml:space="preserve"> </w:t>
        <w:br/>
        <w:t xml:space="preserve">Inkluderer grunnleggende enhetsstyring (Intune), "Zero Touch"-klargjøring av nye PC-er, og avansert endepunktsikring (Defender EDR) som stopper trusler før de gjør skade. </w:t>
        <w:br/>
      </w:r>
    </w:p>
    <w:p w14:paraId="57D4FCC3" w14:textId="5AC903C4" w:rsidR="002A5248" w:rsidRPr="002A5248" w:rsidRDefault="002A5248" w:rsidP="4569E282">
      <w:pPr>
        <w:numPr>
          <w:ilvl w:val="0"/>
          <w:numId w:val="11"/>
        </w:numPr>
        <w:spacing w:before="100" w:after="100"/>
      </w:pPr>
      <w:r>
        <w:rPr>
          <w:b/>
          <w:bCs/>
        </w:rPr>
        <w:t>Opsjon (Placeholder Level 3):</w:t>
      </w:r>
      <w:r>
        <w:t xml:space="preserve"> </w:t>
        <w:br/>
        <w:t xml:space="preserve">Oppgradering som inkluderer markedets beste informasjonssikkerhet (Purview) og hindrer at sensitiv data (DLP) havner på avveie. </w:t>
        <w:br/>
      </w:r>
    </w:p>
    <w:p w14:paraId="20F1B862" w14:textId="4C923CF3" w:rsidR="002A5248" w:rsidRPr="002A5248" w:rsidRDefault="002A5248" w:rsidP="4569E282">
      <w:pPr>
        <w:numPr>
          <w:ilvl w:val="0"/>
          <w:numId w:val="11"/>
        </w:numPr>
        <w:spacing w:before="100" w:after="100"/>
      </w:pPr>
      <w:r>
        <w:rPr>
          <w:b/>
          <w:bCs/>
        </w:rPr>
        <w:t>Investering:</w:t>
      </w:r>
      <w:r>
        <w:t xml:space="preserve"> </w:t>
        <w:br/>
        <w:t xml:space="preserve">* Placeholder Level 1: kr 125,00 per bruker/mnd. </w:t>
      </w:r>
    </w:p>
    <w:p w14:paraId="743B3E85" w14:textId="46D34A9F" w:rsidR="002A5248" w:rsidRDefault="002A5248" w:rsidP="4569E282">
      <w:pPr>
        <w:numPr>
          <w:ilvl w:val="1"/>
          <w:numId w:val="11"/>
        </w:numPr>
        <w:spacing w:before="100" w:after="100"/>
      </w:pPr>
      <w:r>
        <w:t xml:space="preserve">Placeholder Level 3 (Opsjon): </w:t>
        <w:br/>
        <w:t xml:space="preserve">kr 195,00 per bruker/mnd. </w:t>
      </w:r>
    </w:p>
    <w:p w14:paraId="35D0588B" w14:textId="77777777" w:rsidR="002A5248" w:rsidRDefault="002A5248" w:rsidP="002A5248">
      <w:pPr>
        <w:spacing w:before="100" w:after="100"/>
        <w:ind w:left="1440"/>
      </w:pPr>
    </w:p>
    <w:p w14:paraId="4CEA4137" w14:textId="6C7A95C3" w:rsidR="002A5248" w:rsidRPr="002A5248" w:rsidRDefault="002A5248" w:rsidP="002A5248">
      <w:pPr>
        <w:spacing w:before="100" w:after="100"/>
      </w:pPr>
      <w:r>
        <w:rPr>
          <w:noProof/>
          <w:color w:val="7F7F7F" w:themeColor="text1" w:themeTint="80"/>
        </w:rPr>
        <w:drawing>
          <wp:inline distT="0" distB="0" distL="0" distR="0" wp14:anchorId="5E43E3E9" wp14:editId="6D8B3F4E">
            <wp:extent cx="2844770" cy="1987826"/>
            <wp:effectExtent l="0" t="0" r="635" b="0"/>
            <wp:docPr id="581090790" name="Picture 4" descr="A computer with a green and white screen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90790" name="Picture 4" descr="A computer with a green and white screen  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882" cy="20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F7F7F" w:themeColor="text1" w:themeTint="80"/>
        </w:rPr>
        <w:t xml:space="preserve"> </w:t>
      </w:r>
      <w:r>
        <w:rPr>
          <w:noProof/>
          <w:color w:val="7F7F7F" w:themeColor="text1" w:themeTint="80"/>
        </w:rPr>
        <w:drawing>
          <wp:inline distT="0" distB="0" distL="0" distR="0" wp14:anchorId="12087A97" wp14:editId="6A53B1DE">
            <wp:extent cx="2791791" cy="1950806"/>
            <wp:effectExtent l="0" t="0" r="2540" b="5080"/>
            <wp:docPr id="1278218741" name="Picture 3" descr="A computer with a website on the screen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18741" name="Picture 3" descr="A computer with a website on the screen  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566" cy="199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BA8D" w14:textId="375FB16B" w:rsidR="002A5248" w:rsidRPr="008F419C" w:rsidRDefault="4DA937F2" w:rsidP="54B1E7FA">
      <w:pPr>
        <w:pStyle w:val="Heading2"/>
        <w:numPr>
          <w:ilvl w:val="0"/>
          <w:numId w:val="0"/>
        </w:numPr>
        <w:rPr>
          <w:sz w:val="36"/>
          <w:szCs w:val="36"/>
          <w:lang w:val="nb-NO"/>
        </w:rPr>
      </w:pPr>
      <w:r>
        <w:rPr>
          <w:lang w:val="nb-NO"/>
        </w:rPr>
        <w:t>5. Månedlig Investeringsoversikt (Estimat)</w:t>
      </w:r>
    </w:p>
    <w:p w14:paraId="5E4F5D1E" w14:textId="0F1EC51E" w:rsidR="002A5248" w:rsidRDefault="002A5248" w:rsidP="54B1E7FA">
      <w:r>
        <w:t>Nedenfor finner dere en oversikt over anbefalte tjenester og nivåer. Som en totalleverandør fakturerer vi en fast, forutsigbar månedssum per bruker/tjeneste.</w:t>
        <w:br/>
        <w:br/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395"/>
        <w:gridCol w:w="1502"/>
        <w:gridCol w:w="884"/>
        <w:gridCol w:w="2949"/>
        <w:gridCol w:w="1899"/>
      </w:tblGrid>
      <w:tr w:rsidR="54B1E7FA" w14:paraId="3C30F8A6" w14:textId="77777777" w:rsidTr="54B1E7FA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 w:themeFill="text1" w:themeFillTint="D9"/>
            <w:vAlign w:val="center"/>
          </w:tcPr>
          <w:p w14:paraId="4386B80D" w14:textId="3F645EFA" w:rsidR="54B1E7FA" w:rsidRDefault="54B1E7FA" w:rsidP="54B1E7FA">
            <w:pPr>
              <w:spacing w:beforeAutospacing="0" w:afterAutospacing="0"/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0"/>
                <w:szCs w:val="20"/>
              </w:rPr>
              <w:t>Tjeneste / Bundle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 w:themeFill="text1" w:themeFillTint="D9"/>
            <w:vAlign w:val="center"/>
          </w:tcPr>
          <w:p w14:paraId="167B7BA7" w14:textId="5DF8C9D4" w:rsidR="54B1E7FA" w:rsidRDefault="54B1E7FA" w:rsidP="54B1E7FA">
            <w:pPr>
              <w:spacing w:beforeAutospacing="0" w:afterAutospacing="0"/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0"/>
                <w:szCs w:val="20"/>
              </w:rPr>
              <w:t>Valgt Nivå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 w:themeFill="text1" w:themeFillTint="D9"/>
            <w:vAlign w:val="center"/>
          </w:tcPr>
          <w:p w14:paraId="30F847DE" w14:textId="2B5E1F6C" w:rsidR="54B1E7FA" w:rsidRDefault="54B1E7FA" w:rsidP="54B1E7FA">
            <w:pPr>
              <w:spacing w:beforeAutospacing="0" w:afterAutospacing="0"/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0"/>
                <w:szCs w:val="20"/>
              </w:rPr>
              <w:t>Antall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 w:themeFill="text1" w:themeFillTint="D9"/>
            <w:vAlign w:val="center"/>
          </w:tcPr>
          <w:p w14:paraId="61DB2EA0" w14:textId="5FA3F3DA" w:rsidR="54B1E7FA" w:rsidRDefault="54B1E7FA" w:rsidP="54B1E7FA">
            <w:pPr>
              <w:spacing w:beforeAutospacing="0" w:afterAutospacing="0"/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0"/>
                <w:szCs w:val="20"/>
              </w:rPr>
              <w:t>Beskrivelse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 w:themeFill="text1" w:themeFillTint="D9"/>
            <w:vAlign w:val="center"/>
          </w:tcPr>
          <w:p w14:paraId="10032927" w14:textId="3C2EA8FC" w:rsidR="54B1E7FA" w:rsidRDefault="54B1E7FA" w:rsidP="54B1E7FA">
            <w:pPr>
              <w:spacing w:beforeAutospacing="0" w:afterAutospacing="0"/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FFFFFF" w:themeColor="background1"/>
                <w:sz w:val="20"/>
                <w:szCs w:val="20"/>
              </w:rPr>
              <w:t>Månedspris totalt (NOK)</w:t>
            </w:r>
          </w:p>
        </w:tc>
      </w:tr>
      <w:tr w:rsidR="54B1E7FA" w14:paraId="6E3E687E" w14:textId="77777777" w:rsidTr="54B1E7FA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2643" w14:textId="6A2B8280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Placeholder Service 1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3F21" w14:textId="35FB3CBD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Placeholder Level 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6CD5C" w14:textId="68EA56F9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A781" w14:textId="51FB297C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Administrert Brannmur (FWaaS)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BC45C" w14:textId="2735E2AE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3 500,00</w:t>
            </w:r>
          </w:p>
        </w:tc>
      </w:tr>
      <w:tr w:rsidR="54B1E7FA" w14:paraId="53C4DAC4" w14:textId="77777777" w:rsidTr="54B1E7FA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2CA3" w14:textId="192A5FAB" w:rsidR="1847671A" w:rsidRDefault="1847671A" w:rsidP="54B1E7FA">
            <w:pPr>
              <w:spacing w:beforeAutospacing="0" w:afterAutospacing="0" w:line="240" w:lineRule="auto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Placeholder Service 2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B7262" w14:textId="12B7CB32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Placeholder Level 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283C" w14:textId="745B18BB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1250" w14:textId="6F795AD7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M365 Business Premium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BA5A" w14:textId="743624F7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688,40</w:t>
            </w:r>
          </w:p>
        </w:tc>
      </w:tr>
      <w:tr w:rsidR="54B1E7FA" w14:paraId="01FB2859" w14:textId="77777777" w:rsidTr="54B1E7FA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D306" w14:textId="5986C1C5" w:rsidR="54B1E7FA" w:rsidRDefault="54B1E7FA" w:rsidP="54B1E7FA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011F1" w14:textId="24D14E18" w:rsidR="54B1E7FA" w:rsidRDefault="54B1E7FA" w:rsidP="54B1E7F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0CF2" w14:textId="5E9496FC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10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5E48" w14:textId="54A9C71C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SaaS Backup (M365)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D344C" w14:textId="2A2F8557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450,00</w:t>
            </w:r>
          </w:p>
        </w:tc>
      </w:tr>
      <w:tr w:rsidR="54B1E7FA" w14:paraId="73257986" w14:textId="77777777" w:rsidTr="54B1E7FA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9751" w14:textId="77A10031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Cloud Placeholder Service 3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9052" w14:textId="73FBE621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Placeholder Level 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0844" w14:textId="651B5E4D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A8E45" w14:textId="560AED13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Hosted Apps / Fjerntilgang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6826" w14:textId="5D0AD2A8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Etter avtale</w:t>
            </w:r>
          </w:p>
        </w:tc>
      </w:tr>
      <w:tr w:rsidR="54B1E7FA" w14:paraId="5895D5B1" w14:textId="77777777" w:rsidTr="54B1E7FA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96254" w14:textId="5C7B3BD4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Placeholder Service 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4048" w14:textId="2F23D780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Placeholder Level 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25193" w14:textId="371C98DD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9534" w14:textId="08871DC8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Sikring og drift av klientmaskiner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C432" w14:textId="180D46E3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500,00</w:t>
            </w:r>
          </w:p>
        </w:tc>
      </w:tr>
      <w:tr w:rsidR="54B1E7FA" w14:paraId="0842B7BF" w14:textId="77777777" w:rsidTr="54B1E7FA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012AA" w14:textId="46EB49E1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Opsjon: Placeholder Service 4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4D6B" w14:textId="5F1BBC15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Placeholder Level 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B227" w14:textId="6976F287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Per brk.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9A202" w14:textId="774162E7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Oppgradering med Purview / DLP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E5A15" w14:textId="3C6F7C21" w:rsidR="54B1E7FA" w:rsidRDefault="54B1E7FA" w:rsidP="54B1E7FA">
            <w:pPr>
              <w:spacing w:beforeAutospacing="0" w:afterAutospacing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+ 70,00</w:t>
            </w:r>
          </w:p>
        </w:tc>
      </w:tr>
    </w:tbl>
    <w:p w14:paraId="0C04251D" w14:textId="0D823BD3" w:rsidR="002A5248" w:rsidRDefault="002A5248" w:rsidP="54B1E7FA">
      <w:pPr>
        <w:pStyle w:val="NormalWeb"/>
        <w:rPr>
          <w:i/>
          <w:iCs/>
        </w:rPr>
      </w:pPr>
      <w:r>
        <w:rPr>
          <w:i/>
          <w:iCs/>
        </w:rPr>
        <w:t>(Priser for basislisenser for de resterende 6 brukerne (f.eks. M365 Business Basic), samt servertilpasninger, vil legges til i det endelige avtaledokumentet).</w:t>
      </w:r>
      <w:r>
        <w:br/>
      </w:r>
    </w:p>
    <w:p w14:paraId="055D65CB" w14:textId="0373D194" w:rsidR="002A5248" w:rsidRPr="008F419C" w:rsidRDefault="6FAB6386" w:rsidP="54B1E7FA">
      <w:pPr>
        <w:pStyle w:val="Heading1"/>
        <w:numPr>
          <w:ilvl w:val="0"/>
          <w:numId w:val="0"/>
        </w:numPr>
        <w:rPr>
          <w:sz w:val="36"/>
          <w:szCs w:val="36"/>
          <w:lang w:val="nb-NO"/>
        </w:rPr>
      </w:pPr>
      <w:r>
        <w:rPr>
          <w:lang w:val="nb-NO"/>
        </w:rPr>
        <w:t>6. La oss ta en prat</w:t>
      </w:r>
    </w:p>
    <w:p w14:paraId="6B16CFB2" w14:textId="77777777" w:rsidR="002A5248" w:rsidRPr="002A5248" w:rsidRDefault="002A5248" w:rsidP="54B1E7FA">
      <w:pPr>
        <w:pStyle w:val="NormalWeb"/>
      </w:pPr>
      <w:r>
        <w:t>Vi vet at overgangen til nye systemer kan virke overveldende, men vi garanterer en trygg reise der nedetid minimeres. Vi foreslår et kort, uforpliktende møte for å gjennomgå dette forslaget og sikre at det treffer nøyaktig på Placeholder Company sine forretningsmål for de neste årene.</w:t>
      </w:r>
    </w:p>
    <w:p w14:paraId="587C8CB6" w14:textId="40D5D1C8" w:rsidR="002A5248" w:rsidRPr="002A5248" w:rsidRDefault="002A5248" w:rsidP="00BC298A">
      <w:pPr>
        <w:pStyle w:val="BodyText"/>
        <w:rPr>
          <w:color w:val="7F7F7F" w:themeColor="text1" w:themeTint="80"/>
        </w:rPr>
      </w:pPr>
    </w:p>
    <w:p w14:paraId="216D2B34" w14:textId="77777777" w:rsidR="002A5248" w:rsidRPr="002A5248" w:rsidRDefault="002A5248" w:rsidP="00BC298A">
      <w:pPr>
        <w:pStyle w:val="BodyText"/>
        <w:rPr>
          <w:color w:val="7F7F7F" w:themeColor="text1" w:themeTint="80"/>
        </w:rPr>
      </w:pPr>
    </w:p>
    <w:p w14:paraId="366FA9FE" w14:textId="08363BAD" w:rsidR="002A5248" w:rsidRPr="002A5248" w:rsidRDefault="0F6297EC" w:rsidP="54B1E7FA">
      <w:pPr>
        <w:pStyle w:val="Heading2"/>
        <w:numPr>
          <w:ilvl w:val="0"/>
          <w:numId w:val="0"/>
        </w:numPr>
        <w:rPr>
          <w:sz w:val="36"/>
          <w:szCs w:val="36"/>
          <w:lang w:val="nb-NO"/>
        </w:rPr>
      </w:pPr>
      <w:r>
        <w:rPr>
          <w:lang w:val="nb-NO"/>
        </w:rPr>
        <w:t>7. Informasjon og veien videre</w:t>
      </w:r>
    </w:p>
    <w:p w14:paraId="74D93F60" w14:textId="77777777" w:rsidR="002A5248" w:rsidRPr="002A5248" w:rsidRDefault="002A5248" w:rsidP="002A5248">
      <w:pPr>
        <w:pStyle w:val="NormalWeb"/>
      </w:pPr>
      <w:r>
        <w:t>For at dere skal få full forutsigbarhet, har vi samlet de viktigste rammene for tilbudet. Vårt hovedfokus er at overgangen til D-Cloud skal være helt friksjonsfri for deres ansatte, slik at dere kan holde fullt fokus på driften.</w:t>
      </w:r>
    </w:p>
    <w:p w14:paraId="4D61385D" w14:textId="420405D4" w:rsidR="002A5248" w:rsidRPr="002A5248" w:rsidRDefault="002A5248" w:rsidP="00BA70E5">
      <w:pPr>
        <w:pStyle w:val="NormalWeb"/>
        <w:numPr>
          <w:ilvl w:val="0"/>
          <w:numId w:val="12"/>
        </w:numPr>
      </w:pPr>
      <w:r>
        <w:rPr>
          <w:b/>
          <w:bCs/>
        </w:rPr>
        <w:t>Gyldighet:</w:t>
      </w:r>
      <w:r>
        <w:t xml:space="preserve"> </w:t>
        <w:br/>
        <w:t>Dette tilbudet står åpent for aksept i tre uker fra dagens dato.</w:t>
        <w:br/>
      </w:r>
    </w:p>
    <w:p w14:paraId="25BC369B" w14:textId="7EDC7D29" w:rsidR="002A5248" w:rsidRPr="002A5248" w:rsidRDefault="002A5248" w:rsidP="00BA70E5">
      <w:pPr>
        <w:pStyle w:val="NormalWeb"/>
        <w:numPr>
          <w:ilvl w:val="0"/>
          <w:numId w:val="12"/>
        </w:numPr>
      </w:pPr>
      <w:r>
        <w:rPr>
          <w:b/>
          <w:bCs/>
        </w:rPr>
        <w:t>Trygg levering:</w:t>
      </w:r>
      <w:r>
        <w:t xml:space="preserve"> </w:t>
        <w:br/>
        <w:t>For å sikre en sømløs overgang uten nedetid, beregner vi normalt 4–8 ukers leveringstid fra avtalen er signert. Vi setter opp en detaljert fremdriftsplan sammen med dere i et felles oppstartsmøte.</w:t>
        <w:br/>
      </w:r>
    </w:p>
    <w:p w14:paraId="4087A496" w14:textId="257D35ED" w:rsidR="002A5248" w:rsidRPr="002A5248" w:rsidRDefault="002A5248" w:rsidP="00BA70E5">
      <w:pPr>
        <w:pStyle w:val="NormalWeb"/>
        <w:numPr>
          <w:ilvl w:val="0"/>
          <w:numId w:val="12"/>
        </w:numPr>
      </w:pPr>
      <w:r>
        <w:rPr>
          <w:b/>
          <w:bCs/>
        </w:rPr>
        <w:t>Fakturering:</w:t>
      </w:r>
      <w:r>
        <w:t xml:space="preserve"> </w:t>
        <w:br/>
        <w:t>Våre betalingsbetingelser er 10 dager netto. For ordens skyld gjør vi oppmerksom på at alle priser er oppgitt eksklusiv merverdiavgift og eventuell frakt av maskinvare.</w:t>
        <w:br/>
      </w:r>
    </w:p>
    <w:p w14:paraId="2EC1E4E3" w14:textId="3EE8208C" w:rsidR="002A5248" w:rsidRPr="002A5248" w:rsidRDefault="002A5248" w:rsidP="00BA70E5">
      <w:pPr>
        <w:pStyle w:val="NormalWeb"/>
        <w:numPr>
          <w:ilvl w:val="0"/>
          <w:numId w:val="12"/>
        </w:numPr>
      </w:pPr>
      <w:r>
        <w:rPr>
          <w:b/>
          <w:bCs/>
        </w:rPr>
        <w:t>Forbehold:</w:t>
      </w:r>
      <w:r>
        <w:t xml:space="preserve"> </w:t>
        <w:br/>
        <w:t>Vi tar et standard forbehold om eventuelle pris- og vilkårsendringer fra våre underleverandører (eksempelvis justeringer fra Microsoft).</w:t>
      </w:r>
    </w:p>
    <w:p w14:paraId="5F769C80" w14:textId="77777777" w:rsidR="002A5248" w:rsidRPr="002A5248" w:rsidRDefault="002A5248" w:rsidP="002A5248">
      <w:pPr>
        <w:pStyle w:val="NormalWeb"/>
      </w:pPr>
      <w:r>
        <w:rPr>
          <w:b/>
          <w:bCs/>
        </w:rPr>
        <w:t>Klar for en enklere IT-hverdag?</w:t>
      </w:r>
      <w:r>
        <w:t xml:space="preserve"> Vi vet at valg av IT-partner er en viktig beslutning. Vi tar kontakt med dere i løpet av kort tid for å ta en uforpliktende prat om forslaget, men dere må gjerne slå på tråden til oss før den tid dersom dere har spørsmål.</w:t>
      </w:r>
    </w:p>
    <w:p w14:paraId="5BF1D5CA" w14:textId="77777777" w:rsidR="005A021E" w:rsidRPr="002A5248" w:rsidRDefault="005A021E" w:rsidP="00041261">
      <w:pPr>
        <w:pStyle w:val="BodyText"/>
        <w:rPr>
          <w:color w:val="7F7F7F" w:themeColor="text1" w:themeTint="80"/>
        </w:rPr>
      </w:pPr>
    </w:p>
    <w:p w14:paraId="67A38371" w14:textId="77777777" w:rsidR="00041261" w:rsidRPr="002A5248" w:rsidRDefault="00041261" w:rsidP="00041261">
      <w:pPr>
        <w:pStyle w:val="BodyText"/>
        <w:rPr>
          <w:color w:val="7F7F7F" w:themeColor="text1" w:themeTint="80"/>
        </w:rPr>
      </w:pPr>
    </w:p>
    <w:p w14:paraId="0157BD70" w14:textId="580615EA" w:rsidR="00C96C71" w:rsidRPr="003A1823" w:rsidRDefault="003B70F8" w:rsidP="54B1E7FA">
      <w:pPr>
        <w:shd w:val="clear" w:color="auto" w:fill="FFFFFF" w:themeFill="background1"/>
        <w:rPr>
          <w:rFonts w:eastAsia="Calibri" w:cs="Calibri"/>
          <w:noProof/>
          <w:color w:val="7F7F7F" w:themeColor="text1" w:themeTint="80"/>
          <w:lang w:eastAsia="nb-NO"/>
        </w:rPr>
      </w:pPr>
      <w:bookmarkStart w:id="4" w:name="stilling"/>
      <w:bookmarkStart w:id="5" w:name="_MailAutoSig"/>
      <w:bookmarkEnd w:id="4"/>
      <w:r>
        <w:rPr>
          <w:rFonts w:eastAsia="Calibri" w:cs="Arial"/>
          <w:noProof/>
          <w:color w:val="7F7F7F" w:themeColor="text1" w:themeTint="80"/>
          <w:lang w:eastAsia="nb-NO"/>
        </w:rPr>
        <w:t>Med vennlig hilsen</w:t>
      </w:r>
    </w:p>
    <w:p w14:paraId="7AA1AEB3" w14:textId="4BA1FEC5" w:rsidR="10B21D5A" w:rsidRDefault="10B21D5A" w:rsidP="54B1E7FA">
      <w:pPr>
        <w:pStyle w:val="AdrPostadresse"/>
        <w:rPr>
          <w:color w:val="FFFFFF" w:themeColor="background1"/>
        </w:rPr>
      </w:pPr>
      <w:r>
        <w:rPr>
          <w:color w:val="FFFFFF" w:themeColor="background1"/>
        </w:rPr>
        <w:t>Placeholder Name 2</w:t>
      </w:r>
    </w:p>
    <w:p w14:paraId="59122FF4" w14:textId="5935A102" w:rsidR="003B70F8" w:rsidRPr="008F419C" w:rsidRDefault="2F29F017" w:rsidP="54B1E7FA">
      <w:pPr>
        <w:shd w:val="clear" w:color="auto" w:fill="FFFFFF" w:themeFill="background1"/>
        <w:spacing w:before="240" w:beforeAutospacing="0" w:after="240" w:afterAutospacing="0"/>
        <w:rPr>
          <w:rFonts w:asciiTheme="minorHAnsi" w:eastAsiaTheme="minorEastAsia" w:hAnsiTheme="minorHAnsi" w:cstheme="minorBidi"/>
          <w:noProof/>
          <w:color w:val="7F7F7F" w:themeColor="text1" w:themeTint="80"/>
          <w:lang w:val="en-US" w:eastAsia="nb-NO"/>
        </w:rPr>
      </w:pPr>
      <w:r>
        <w:rPr>
          <w:rFonts w:eastAsia="Calibri" w:cs="Arial"/>
          <w:noProof/>
          <w:color w:val="7F7F7F" w:themeColor="text1" w:themeTint="80"/>
          <w:lang w:val="en-US" w:eastAsia="nb-NO"/>
        </w:rPr>
        <w:t>Head of Sales Cloud Solutions</w:t>
      </w:r>
      <w:r>
        <w:rPr>
          <w:lang w:val="en-US"/>
        </w:rPr>
        <w:br/>
      </w:r>
      <w:r>
        <w:rPr>
          <w:rFonts w:eastAsia="Calibri" w:cs="Arial"/>
          <w:noProof/>
          <w:color w:val="7F7F7F" w:themeColor="text1" w:themeTint="80"/>
          <w:lang w:val="en-US" w:eastAsia="nb-NO"/>
        </w:rPr>
        <w:t xml:space="preserve">Cloud Services </w:t>
      </w:r>
      <w:r>
        <w:rPr>
          <w:lang w:val="en-US"/>
        </w:rPr>
        <w:br/>
      </w:r>
      <w:r>
        <w:rPr>
          <w:rFonts w:eastAsia="Calibri" w:cs="Arial"/>
          <w:noProof/>
          <w:color w:val="7F7F7F" w:themeColor="text1" w:themeTint="80"/>
          <w:lang w:val="en-US" w:eastAsia="nb-NO"/>
        </w:rPr>
        <w:t>robert.gundersen@duett.no</w:t>
      </w:r>
      <w:r>
        <w:rPr>
          <w:lang w:val="en-US"/>
        </w:rPr>
        <w:br/>
      </w:r>
      <w:r>
        <w:rPr>
          <w:rFonts w:asciiTheme="minorHAnsi" w:eastAsiaTheme="minorEastAsia" w:hAnsiTheme="minorHAnsi" w:cstheme="minorBidi"/>
          <w:noProof/>
          <w:color w:val="7F7F7F" w:themeColor="text1" w:themeTint="80"/>
          <w:lang w:val="en-US" w:eastAsia="nb-NO"/>
        </w:rPr>
        <w:t>+47 90545402</w:t>
      </w:r>
      <w:bookmarkEnd w:id="5"/>
    </w:p>
    <w:p w14:paraId="29C690ED" w14:textId="77777777" w:rsidR="00830C93" w:rsidRPr="003A1823" w:rsidRDefault="00830C93" w:rsidP="002D33AA">
      <w:pPr>
        <w:pStyle w:val="AvsUnderskrift"/>
        <w:rPr>
          <w:color w:val="7F7F7F" w:themeColor="text1" w:themeTint="80"/>
          <w:lang w:val="nn-NO"/>
        </w:rPr>
      </w:pPr>
    </w:p>
    <w:p w14:paraId="41B297D5" w14:textId="77777777" w:rsidR="000848FA" w:rsidRPr="003A1823" w:rsidRDefault="000848FA">
      <w:pPr>
        <w:rPr>
          <w:color w:val="7F7F7F" w:themeColor="text1" w:themeTint="80"/>
          <w:lang w:val="nn-NO" w:eastAsia="nb-NO"/>
        </w:rPr>
      </w:pPr>
      <w:r>
        <w:rPr>
          <w:color w:val="7F7F7F" w:themeColor="text1" w:themeTint="80"/>
          <w:lang w:val="nn-NO" w:eastAsia="nb-NO"/>
        </w:rPr>
        <w:br w:type="page"/>
      </w:r>
    </w:p>
    <w:p w14:paraId="7B77A802" w14:textId="677CEE76" w:rsidR="000848FA" w:rsidRPr="003A1823" w:rsidRDefault="000848FA" w:rsidP="000848FA">
      <w:pPr>
        <w:rPr>
          <w:b/>
          <w:bCs/>
          <w:color w:val="7F7F7F" w:themeColor="text1" w:themeTint="80"/>
          <w:lang w:val="nn-NO" w:eastAsia="nb-NO"/>
        </w:rPr>
      </w:pPr>
      <w:r>
        <w:rPr>
          <w:b/>
          <w:bCs/>
          <w:color w:val="7F7F7F" w:themeColor="text1" w:themeTint="80"/>
          <w:lang w:val="nn-NO" w:eastAsia="nb-NO"/>
        </w:rPr>
        <w:t>Tjenestein</w:t>
      </w:r>
    </w:p>
    <w:sectPr w:rsidR="000848FA" w:rsidRPr="003A1823" w:rsidSect="003A182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1" w:right="850" w:bottom="994" w:left="1411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F179" w14:textId="77777777" w:rsidR="00C75121" w:rsidRDefault="00C75121" w:rsidP="00713010">
      <w:r>
        <w:separator/>
      </w:r>
    </w:p>
    <w:p w14:paraId="48A8977B" w14:textId="77777777" w:rsidR="00C75121" w:rsidRDefault="00C75121"/>
  </w:endnote>
  <w:endnote w:type="continuationSeparator" w:id="0">
    <w:p w14:paraId="4943A39E" w14:textId="77777777" w:rsidR="00C75121" w:rsidRDefault="00C75121" w:rsidP="00713010">
      <w:r>
        <w:continuationSeparator/>
      </w:r>
    </w:p>
    <w:p w14:paraId="42E8AF54" w14:textId="77777777" w:rsidR="00C75121" w:rsidRDefault="00C75121"/>
  </w:endnote>
  <w:endnote w:type="continuationNotice" w:id="1">
    <w:p w14:paraId="1ACBA387" w14:textId="77777777" w:rsidR="00C75121" w:rsidRDefault="00C75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K Everett">
    <w:panose1 w:val="020B0204000000000000"/>
    <w:charset w:val="4D"/>
    <w:family w:val="swiss"/>
    <w:pitch w:val="variable"/>
    <w:sig w:usb0="A10000FF" w:usb1="4000A4F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WK Everett Super">
    <w:panose1 w:val="020B02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Abadi">
    <w:panose1 w:val="020B0604020104020204"/>
    <w:charset w:val="00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08" w:type="dxa"/>
      <w:tblLook w:val="0000" w:firstRow="0" w:lastRow="0" w:firstColumn="0" w:lastColumn="0" w:noHBand="0" w:noVBand="0"/>
    </w:tblPr>
    <w:tblGrid>
      <w:gridCol w:w="3379"/>
      <w:gridCol w:w="3378"/>
      <w:gridCol w:w="3378"/>
    </w:tblGrid>
    <w:tr w:rsidR="003804A8" w:rsidRPr="008F419C" w14:paraId="5CEA887C" w14:textId="77777777" w:rsidTr="400058EC">
      <w:trPr>
        <w:trHeight w:val="319"/>
      </w:trPr>
      <w:tc>
        <w:tcPr>
          <w:tcW w:w="3379" w:type="dxa"/>
        </w:tcPr>
        <w:p w14:paraId="06D42B10" w14:textId="77777777" w:rsidR="003804A8" w:rsidRPr="003804A8" w:rsidRDefault="003804A8" w:rsidP="003804A8">
          <w:pPr>
            <w:pStyle w:val="BasicParagraph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r w:rsidRPr="003804A8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All rights reserved </w:t>
          </w:r>
        </w:p>
      </w:tc>
      <w:tc>
        <w:tcPr>
          <w:tcW w:w="3378" w:type="dxa"/>
        </w:tcPr>
        <w:p w14:paraId="1484C913" w14:textId="2619DF61" w:rsidR="003804A8" w:rsidRPr="003804A8" w:rsidRDefault="00000000" w:rsidP="400058EC">
          <w:pPr>
            <w:pStyle w:val="BasicParagraph"/>
            <w:jc w:val="center"/>
            <w:rPr>
              <w:rFonts w:ascii="Arial" w:hAnsi="Arial" w:cs="Arial"/>
              <w:noProof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127663431"/>
              <w:docPartObj>
                <w:docPartGallery w:val="Page Numbers (Top of Page)"/>
                <w:docPartUnique/>
              </w:docPartObj>
            </w:sdtPr>
            <w:sdtContent>
              <w:r w:rsidR="400058EC" w:rsidRPr="400058EC">
                <w:rPr>
                  <w:rFonts w:ascii="Arial" w:hAnsi="Arial" w:cs="Arial"/>
                  <w:sz w:val="16"/>
                  <w:szCs w:val="16"/>
                </w:rPr>
                <w:t xml:space="preserve">  </w:t>
              </w:r>
              <w:r w:rsidR="00154C9E" w:rsidRPr="400058EC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154C9E">
                <w:instrText>PAGE</w:instrText>
              </w:r>
              <w:r w:rsidR="00154C9E" w:rsidRPr="400058EC">
                <w:fldChar w:fldCharType="separate"/>
              </w:r>
              <w:r w:rsidR="008F419C">
                <w:rPr>
                  <w:noProof/>
                </w:rPr>
                <w:t>2</w:t>
              </w:r>
              <w:r w:rsidR="00154C9E" w:rsidRPr="400058EC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400058EC" w:rsidRPr="400058EC">
                <w:rPr>
                  <w:rFonts w:ascii="Arial" w:hAnsi="Arial" w:cs="Arial"/>
                  <w:sz w:val="16"/>
                  <w:szCs w:val="16"/>
                </w:rPr>
                <w:t xml:space="preserve"> of </w:t>
              </w:r>
              <w:r w:rsidR="00154C9E" w:rsidRPr="400058EC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154C9E">
                <w:instrText>NUMPAGES</w:instrText>
              </w:r>
              <w:r w:rsidR="00154C9E" w:rsidRPr="400058EC">
                <w:fldChar w:fldCharType="separate"/>
              </w:r>
              <w:r w:rsidR="008F419C">
                <w:rPr>
                  <w:noProof/>
                </w:rPr>
                <w:t>3</w:t>
              </w:r>
              <w:r w:rsidR="00154C9E" w:rsidRPr="400058EC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3378" w:type="dxa"/>
        </w:tcPr>
        <w:p w14:paraId="4522A396" w14:textId="52EEE98D" w:rsidR="003804A8" w:rsidRPr="008F419C" w:rsidRDefault="54B1E7FA" w:rsidP="003804A8">
          <w:pPr>
            <w:pStyle w:val="BasicParagraph"/>
            <w:jc w:val="right"/>
            <w:rPr>
              <w:rFonts w:ascii="Arial" w:hAnsi="Arial" w:cs="Arial"/>
              <w:color w:val="7F7F7F" w:themeColor="text1" w:themeTint="80"/>
              <w:sz w:val="16"/>
              <w:szCs w:val="16"/>
              <w:lang w:val="en-US"/>
            </w:rPr>
          </w:pPr>
          <w:r w:rsidRPr="008F419C">
            <w:rPr>
              <w:rFonts w:ascii="Arial" w:hAnsi="Arial" w:cs="Arial"/>
              <w:b/>
              <w:bCs/>
              <w:color w:val="7F7F7F" w:themeColor="text1" w:themeTint="80"/>
              <w:sz w:val="16"/>
              <w:szCs w:val="16"/>
              <w:lang w:val="en-US"/>
            </w:rPr>
            <w:t>D-Cloud | d-cloud.no</w:t>
          </w:r>
        </w:p>
      </w:tc>
    </w:tr>
  </w:tbl>
  <w:p w14:paraId="3CFDD761" w14:textId="41949A4D" w:rsidR="003F1BEC" w:rsidRPr="008F419C" w:rsidRDefault="003804A8" w:rsidP="003804A8">
    <w:pPr>
      <w:pStyle w:val="BasicParagraph"/>
      <w:jc w:val="center"/>
      <w:rPr>
        <w:lang w:val="en-US"/>
      </w:rPr>
    </w:pPr>
    <w:r w:rsidRPr="008F419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08" w:type="dxa"/>
      <w:tblLook w:val="0000" w:firstRow="0" w:lastRow="0" w:firstColumn="0" w:lastColumn="0" w:noHBand="0" w:noVBand="0"/>
    </w:tblPr>
    <w:tblGrid>
      <w:gridCol w:w="3379"/>
      <w:gridCol w:w="3378"/>
      <w:gridCol w:w="3378"/>
    </w:tblGrid>
    <w:tr w:rsidR="003804A8" w:rsidRPr="008F419C" w14:paraId="2A66293A" w14:textId="6E66DE13" w:rsidTr="003804A8">
      <w:trPr>
        <w:trHeight w:val="319"/>
      </w:trPr>
      <w:tc>
        <w:tcPr>
          <w:tcW w:w="3379" w:type="dxa"/>
        </w:tcPr>
        <w:p w14:paraId="3A1A9F83" w14:textId="1BAF1F79" w:rsidR="003804A8" w:rsidRPr="003804A8" w:rsidRDefault="003804A8" w:rsidP="003804A8">
          <w:pPr>
            <w:pStyle w:val="BasicParagraph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r w:rsidRPr="003804A8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All rights reserved </w:t>
          </w:r>
        </w:p>
      </w:tc>
      <w:tc>
        <w:tcPr>
          <w:tcW w:w="3378" w:type="dxa"/>
        </w:tcPr>
        <w:p w14:paraId="3919924E" w14:textId="090C58F2" w:rsidR="003804A8" w:rsidRPr="003804A8" w:rsidRDefault="00000000" w:rsidP="003804A8">
          <w:pPr>
            <w:pStyle w:val="BasicParagraph"/>
            <w:jc w:val="center"/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sdt>
            <w:sdt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d w:val="44390803"/>
              <w:docPartObj>
                <w:docPartGallery w:val="Page Numbers (Top of Page)"/>
                <w:docPartUnique/>
              </w:docPartObj>
            </w:sdtPr>
            <w:sdtContent>
              <w:r w:rsidR="003804A8" w:rsidRPr="003804A8"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t xml:space="preserve">Side </w:t>
              </w:r>
              <w:r w:rsidR="003804A8" w:rsidRPr="003804A8"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fldChar w:fldCharType="begin"/>
              </w:r>
              <w:r w:rsidR="003804A8" w:rsidRPr="003804A8"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instrText>PAGE</w:instrText>
              </w:r>
              <w:r w:rsidR="003804A8" w:rsidRPr="003804A8"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fldChar w:fldCharType="separate"/>
              </w:r>
              <w:r w:rsidR="003804A8" w:rsidRPr="003804A8"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t>1</w:t>
              </w:r>
              <w:r w:rsidR="003804A8" w:rsidRPr="003804A8">
                <w:rPr>
                  <w:rFonts w:ascii="Arial" w:hAnsi="Arial" w:cs="Arial"/>
                  <w:noProof/>
                  <w:color w:val="7F7F7F" w:themeColor="text1" w:themeTint="80"/>
                  <w:sz w:val="16"/>
                  <w:szCs w:val="16"/>
                </w:rPr>
                <w:fldChar w:fldCharType="end"/>
              </w:r>
              <w:r w:rsidR="003804A8" w:rsidRPr="003804A8">
                <w:rPr>
                  <w:rFonts w:ascii="Arial" w:hAnsi="Arial" w:cs="Arial"/>
                  <w:color w:val="7F7F7F" w:themeColor="text1" w:themeTint="80"/>
                  <w:sz w:val="16"/>
                  <w:szCs w:val="16"/>
                </w:rPr>
                <w:t xml:space="preserve"> av </w:t>
              </w:r>
              <w:r w:rsidR="003804A8" w:rsidRPr="003804A8">
                <w:rPr>
                  <w:rFonts w:ascii="Arial" w:hAnsi="Arial" w:cs="Arial"/>
                  <w:noProof/>
                  <w:color w:val="7F7F7F" w:themeColor="text1" w:themeTint="80"/>
                  <w:sz w:val="16"/>
                  <w:szCs w:val="16"/>
                </w:rPr>
                <w:fldChar w:fldCharType="begin"/>
              </w:r>
              <w:r w:rsidR="003804A8" w:rsidRPr="003804A8">
                <w:rPr>
                  <w:rFonts w:ascii="Arial" w:hAnsi="Arial" w:cs="Arial"/>
                  <w:noProof/>
                  <w:color w:val="7F7F7F" w:themeColor="text1" w:themeTint="80"/>
                  <w:sz w:val="16"/>
                  <w:szCs w:val="16"/>
                </w:rPr>
                <w:instrText xml:space="preserve"> SECTIONPAGES   \* MERGEFORMAT </w:instrText>
              </w:r>
              <w:r w:rsidR="003804A8" w:rsidRPr="003804A8">
                <w:rPr>
                  <w:rFonts w:ascii="Arial" w:hAnsi="Arial" w:cs="Arial"/>
                  <w:noProof/>
                  <w:color w:val="7F7F7F" w:themeColor="text1" w:themeTint="80"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noProof/>
                  <w:color w:val="7F7F7F" w:themeColor="text1" w:themeTint="80"/>
                  <w:sz w:val="16"/>
                  <w:szCs w:val="16"/>
                </w:rPr>
                <w:t>1</w:t>
              </w:r>
              <w:r w:rsidR="003804A8" w:rsidRPr="003804A8">
                <w:rPr>
                  <w:rFonts w:ascii="Arial" w:hAnsi="Arial" w:cs="Arial"/>
                  <w:noProof/>
                  <w:color w:val="7F7F7F" w:themeColor="text1" w:themeTint="80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3378" w:type="dxa"/>
        </w:tcPr>
        <w:p w14:paraId="7B6269F9" w14:textId="59501447" w:rsidR="003804A8" w:rsidRPr="008F419C" w:rsidRDefault="003804A8" w:rsidP="003804A8">
          <w:pPr>
            <w:pStyle w:val="BasicParagraph"/>
            <w:jc w:val="right"/>
            <w:rPr>
              <w:rFonts w:ascii="Arial" w:hAnsi="Arial" w:cs="Arial"/>
              <w:color w:val="7F7F7F" w:themeColor="text1" w:themeTint="80"/>
              <w:sz w:val="16"/>
              <w:szCs w:val="16"/>
              <w:lang w:val="en-US"/>
            </w:rPr>
          </w:pPr>
          <w:r w:rsidRPr="008F419C">
            <w:rPr>
              <w:rFonts w:ascii="Arial" w:hAnsi="Arial" w:cs="Arial"/>
              <w:b/>
              <w:bCs/>
              <w:color w:val="7F7F7F" w:themeColor="text1" w:themeTint="80"/>
              <w:sz w:val="16"/>
              <w:szCs w:val="16"/>
              <w:lang w:val="en-US"/>
            </w:rPr>
            <w:t>D-Cloud | d-cloud.no</w:t>
          </w:r>
        </w:p>
      </w:tc>
    </w:tr>
  </w:tbl>
  <w:p w14:paraId="3BD240CE" w14:textId="0D72C38F" w:rsidR="00A80809" w:rsidRPr="008F419C" w:rsidRDefault="003804A8" w:rsidP="003804A8">
    <w:pPr>
      <w:pStyle w:val="BasicParagraph"/>
      <w:jc w:val="center"/>
      <w:rPr>
        <w:lang w:val="en-US"/>
      </w:rPr>
    </w:pPr>
    <w:r w:rsidRPr="008F419C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9BD2" w14:textId="77777777" w:rsidR="00C75121" w:rsidRDefault="00C75121" w:rsidP="00713010">
      <w:r>
        <w:separator/>
      </w:r>
    </w:p>
    <w:p w14:paraId="7BC68E2B" w14:textId="77777777" w:rsidR="00C75121" w:rsidRDefault="00C75121"/>
  </w:footnote>
  <w:footnote w:type="continuationSeparator" w:id="0">
    <w:p w14:paraId="0AC6C686" w14:textId="77777777" w:rsidR="00C75121" w:rsidRDefault="00C75121" w:rsidP="00713010">
      <w:r>
        <w:continuationSeparator/>
      </w:r>
    </w:p>
    <w:p w14:paraId="06BAC5D2" w14:textId="77777777" w:rsidR="00C75121" w:rsidRDefault="00C75121"/>
  </w:footnote>
  <w:footnote w:type="continuationNotice" w:id="1">
    <w:p w14:paraId="2E3D8D6E" w14:textId="77777777" w:rsidR="00C75121" w:rsidRDefault="00C75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A939" w14:textId="1E49DA28" w:rsidR="400058EC" w:rsidRDefault="002A422F" w:rsidP="400058EC">
    <w:pPr>
      <w:pStyle w:val="Header"/>
      <w:tabs>
        <w:tab w:val="clear" w:pos="9072"/>
        <w:tab w:val="right" w:pos="10065"/>
      </w:tabs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8463B9" wp14:editId="0A005D72">
          <wp:simplePos x="0" y="0"/>
          <wp:positionH relativeFrom="column">
            <wp:posOffset>-544499</wp:posOffset>
          </wp:positionH>
          <wp:positionV relativeFrom="paragraph">
            <wp:posOffset>415290</wp:posOffset>
          </wp:positionV>
          <wp:extent cx="6781800" cy="204932"/>
          <wp:effectExtent l="0" t="0" r="0" b="0"/>
          <wp:wrapNone/>
          <wp:docPr id="1687304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3041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0" cy="204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6417D" w14:textId="285349FB" w:rsidR="00A80809" w:rsidRDefault="00E26F6B" w:rsidP="400058EC">
    <w:pPr>
      <w:pStyle w:val="Header"/>
      <w:tabs>
        <w:tab w:val="clear" w:pos="9072"/>
        <w:tab w:val="right" w:pos="10065"/>
      </w:tabs>
      <w:jc w:val="right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694D" w14:textId="6BBF1256" w:rsidR="00A80809" w:rsidRDefault="00E26F6B" w:rsidP="00041261">
    <w:pPr>
      <w:pStyle w:val="Header"/>
      <w:tabs>
        <w:tab w:val="clear" w:pos="9072"/>
        <w:tab w:val="left" w:pos="2955"/>
        <w:tab w:val="right" w:pos="1006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7FEC06" wp14:editId="439631A1">
          <wp:simplePos x="0" y="0"/>
          <wp:positionH relativeFrom="column">
            <wp:posOffset>-1189051</wp:posOffset>
          </wp:positionH>
          <wp:positionV relativeFrom="page">
            <wp:posOffset>-33020</wp:posOffset>
          </wp:positionV>
          <wp:extent cx="7842610" cy="1265362"/>
          <wp:effectExtent l="0" t="0" r="0" b="5080"/>
          <wp:wrapNone/>
          <wp:docPr id="3080841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841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610" cy="1265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09">
      <w:tab/>
    </w:r>
    <w:r w:rsidR="00041261">
      <w:tab/>
    </w:r>
    <w:r w:rsidR="00A80809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A55PbcMWTCfpv" int2:id="9gASx6s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01ED"/>
    <w:multiLevelType w:val="hybridMultilevel"/>
    <w:tmpl w:val="140C7F50"/>
    <w:lvl w:ilvl="0" w:tplc="91B67282">
      <w:start w:val="1"/>
      <w:numFmt w:val="decimal"/>
      <w:pStyle w:val="Heading1"/>
      <w:lvlText w:val="%1."/>
      <w:lvlJc w:val="left"/>
      <w:pPr>
        <w:ind w:left="720" w:hanging="360"/>
      </w:pPr>
    </w:lvl>
    <w:lvl w:ilvl="1" w:tplc="58EA9882">
      <w:start w:val="1"/>
      <w:numFmt w:val="lowerLetter"/>
      <w:lvlText w:val="%2."/>
      <w:lvlJc w:val="left"/>
      <w:pPr>
        <w:ind w:left="1440" w:hanging="360"/>
      </w:pPr>
    </w:lvl>
    <w:lvl w:ilvl="2" w:tplc="1F767ADE">
      <w:start w:val="1"/>
      <w:numFmt w:val="lowerRoman"/>
      <w:lvlText w:val="%3."/>
      <w:lvlJc w:val="right"/>
      <w:pPr>
        <w:ind w:left="2160" w:hanging="180"/>
      </w:pPr>
    </w:lvl>
    <w:lvl w:ilvl="3" w:tplc="28EA1C12">
      <w:start w:val="1"/>
      <w:numFmt w:val="decimal"/>
      <w:lvlText w:val="%4."/>
      <w:lvlJc w:val="left"/>
      <w:pPr>
        <w:ind w:left="2880" w:hanging="360"/>
      </w:pPr>
    </w:lvl>
    <w:lvl w:ilvl="4" w:tplc="5CBC1822">
      <w:start w:val="1"/>
      <w:numFmt w:val="lowerLetter"/>
      <w:lvlText w:val="%5."/>
      <w:lvlJc w:val="left"/>
      <w:pPr>
        <w:ind w:left="3600" w:hanging="360"/>
      </w:pPr>
    </w:lvl>
    <w:lvl w:ilvl="5" w:tplc="473AE8C8">
      <w:start w:val="1"/>
      <w:numFmt w:val="lowerRoman"/>
      <w:lvlText w:val="%6."/>
      <w:lvlJc w:val="right"/>
      <w:pPr>
        <w:ind w:left="4320" w:hanging="180"/>
      </w:pPr>
    </w:lvl>
    <w:lvl w:ilvl="6" w:tplc="D91ED254">
      <w:start w:val="1"/>
      <w:numFmt w:val="decimal"/>
      <w:lvlText w:val="%7."/>
      <w:lvlJc w:val="left"/>
      <w:pPr>
        <w:ind w:left="5040" w:hanging="360"/>
      </w:pPr>
    </w:lvl>
    <w:lvl w:ilvl="7" w:tplc="8FCE37AE">
      <w:start w:val="1"/>
      <w:numFmt w:val="lowerLetter"/>
      <w:lvlText w:val="%8."/>
      <w:lvlJc w:val="left"/>
      <w:pPr>
        <w:ind w:left="5760" w:hanging="360"/>
      </w:pPr>
    </w:lvl>
    <w:lvl w:ilvl="8" w:tplc="62F6D3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782E"/>
    <w:multiLevelType w:val="multilevel"/>
    <w:tmpl w:val="C2A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A64E5"/>
    <w:multiLevelType w:val="hybridMultilevel"/>
    <w:tmpl w:val="A430595C"/>
    <w:lvl w:ilvl="0" w:tplc="AE0EC800">
      <w:start w:val="1"/>
      <w:numFmt w:val="decimal"/>
      <w:lvlText w:val="%1"/>
      <w:lvlJc w:val="left"/>
      <w:pPr>
        <w:ind w:left="720" w:hanging="360"/>
      </w:pPr>
    </w:lvl>
    <w:lvl w:ilvl="1" w:tplc="57328330">
      <w:start w:val="1"/>
      <w:numFmt w:val="lowerLetter"/>
      <w:lvlText w:val="%2."/>
      <w:lvlJc w:val="left"/>
      <w:pPr>
        <w:ind w:left="1440" w:hanging="360"/>
      </w:pPr>
    </w:lvl>
    <w:lvl w:ilvl="2" w:tplc="2FD2FDF0">
      <w:start w:val="1"/>
      <w:numFmt w:val="lowerRoman"/>
      <w:lvlText w:val="%3."/>
      <w:lvlJc w:val="right"/>
      <w:pPr>
        <w:ind w:left="2160" w:hanging="180"/>
      </w:pPr>
    </w:lvl>
    <w:lvl w:ilvl="3" w:tplc="8CFC471C">
      <w:start w:val="1"/>
      <w:numFmt w:val="decimal"/>
      <w:lvlText w:val="%4."/>
      <w:lvlJc w:val="left"/>
      <w:pPr>
        <w:ind w:left="2880" w:hanging="360"/>
      </w:pPr>
    </w:lvl>
    <w:lvl w:ilvl="4" w:tplc="6444EB30">
      <w:start w:val="1"/>
      <w:numFmt w:val="lowerLetter"/>
      <w:lvlText w:val="%5."/>
      <w:lvlJc w:val="left"/>
      <w:pPr>
        <w:ind w:left="3600" w:hanging="360"/>
      </w:pPr>
    </w:lvl>
    <w:lvl w:ilvl="5" w:tplc="2146FBEA">
      <w:start w:val="1"/>
      <w:numFmt w:val="lowerRoman"/>
      <w:lvlText w:val="%6."/>
      <w:lvlJc w:val="right"/>
      <w:pPr>
        <w:ind w:left="4320" w:hanging="180"/>
      </w:pPr>
    </w:lvl>
    <w:lvl w:ilvl="6" w:tplc="DC52D9F2">
      <w:start w:val="1"/>
      <w:numFmt w:val="decimal"/>
      <w:lvlText w:val="%7."/>
      <w:lvlJc w:val="left"/>
      <w:pPr>
        <w:ind w:left="5040" w:hanging="360"/>
      </w:pPr>
    </w:lvl>
    <w:lvl w:ilvl="7" w:tplc="DA464FBC">
      <w:start w:val="1"/>
      <w:numFmt w:val="lowerLetter"/>
      <w:lvlText w:val="%8."/>
      <w:lvlJc w:val="left"/>
      <w:pPr>
        <w:ind w:left="5760" w:hanging="360"/>
      </w:pPr>
    </w:lvl>
    <w:lvl w:ilvl="8" w:tplc="572EFE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728"/>
    <w:multiLevelType w:val="multilevel"/>
    <w:tmpl w:val="ECE0DFC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rPr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Heading8"/>
      <w:lvlText w:val="%1.%2.%3.%4.%5.%6.%7.%8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Heading9"/>
      <w:lvlText w:val="%1.%2.%3.%4.%5.%6.%7.%8.%9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747814"/>
    <w:multiLevelType w:val="hybridMultilevel"/>
    <w:tmpl w:val="BF84AE2A"/>
    <w:lvl w:ilvl="0" w:tplc="30DA858A">
      <w:start w:val="1"/>
      <w:numFmt w:val="decimal"/>
      <w:lvlText w:val="%1"/>
      <w:lvlJc w:val="left"/>
      <w:pPr>
        <w:ind w:left="720" w:hanging="360"/>
      </w:pPr>
    </w:lvl>
    <w:lvl w:ilvl="1" w:tplc="80C0E038">
      <w:start w:val="1"/>
      <w:numFmt w:val="lowerLetter"/>
      <w:lvlText w:val="%2."/>
      <w:lvlJc w:val="left"/>
      <w:pPr>
        <w:ind w:left="1440" w:hanging="360"/>
      </w:pPr>
    </w:lvl>
    <w:lvl w:ilvl="2" w:tplc="51768540">
      <w:start w:val="1"/>
      <w:numFmt w:val="lowerRoman"/>
      <w:lvlText w:val="%3."/>
      <w:lvlJc w:val="right"/>
      <w:pPr>
        <w:ind w:left="2160" w:hanging="180"/>
      </w:pPr>
    </w:lvl>
    <w:lvl w:ilvl="3" w:tplc="83E462FA">
      <w:start w:val="1"/>
      <w:numFmt w:val="decimal"/>
      <w:lvlText w:val="%4."/>
      <w:lvlJc w:val="left"/>
      <w:pPr>
        <w:ind w:left="2880" w:hanging="360"/>
      </w:pPr>
    </w:lvl>
    <w:lvl w:ilvl="4" w:tplc="728AB17C">
      <w:start w:val="1"/>
      <w:numFmt w:val="lowerLetter"/>
      <w:lvlText w:val="%5."/>
      <w:lvlJc w:val="left"/>
      <w:pPr>
        <w:ind w:left="3600" w:hanging="360"/>
      </w:pPr>
    </w:lvl>
    <w:lvl w:ilvl="5" w:tplc="66A661F6">
      <w:start w:val="1"/>
      <w:numFmt w:val="lowerRoman"/>
      <w:lvlText w:val="%6."/>
      <w:lvlJc w:val="right"/>
      <w:pPr>
        <w:ind w:left="4320" w:hanging="180"/>
      </w:pPr>
    </w:lvl>
    <w:lvl w:ilvl="6" w:tplc="A12E0586">
      <w:start w:val="1"/>
      <w:numFmt w:val="decimal"/>
      <w:lvlText w:val="%7."/>
      <w:lvlJc w:val="left"/>
      <w:pPr>
        <w:ind w:left="5040" w:hanging="360"/>
      </w:pPr>
    </w:lvl>
    <w:lvl w:ilvl="7" w:tplc="2FE6E7A0">
      <w:start w:val="1"/>
      <w:numFmt w:val="lowerLetter"/>
      <w:lvlText w:val="%8."/>
      <w:lvlJc w:val="left"/>
      <w:pPr>
        <w:ind w:left="5760" w:hanging="360"/>
      </w:pPr>
    </w:lvl>
    <w:lvl w:ilvl="8" w:tplc="886892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C082D"/>
    <w:multiLevelType w:val="hybridMultilevel"/>
    <w:tmpl w:val="9B96531A"/>
    <w:lvl w:ilvl="0" w:tplc="6AE8CC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C15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66C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0A7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44C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C605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A41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213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90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625690"/>
    <w:multiLevelType w:val="multilevel"/>
    <w:tmpl w:val="1DA2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C9FAF"/>
    <w:multiLevelType w:val="hybridMultilevel"/>
    <w:tmpl w:val="426C756E"/>
    <w:lvl w:ilvl="0" w:tplc="85162B8A">
      <w:start w:val="1"/>
      <w:numFmt w:val="decimal"/>
      <w:lvlText w:val="%1."/>
      <w:lvlJc w:val="left"/>
      <w:pPr>
        <w:ind w:left="720" w:hanging="360"/>
      </w:pPr>
    </w:lvl>
    <w:lvl w:ilvl="1" w:tplc="AB624EDC">
      <w:start w:val="1"/>
      <w:numFmt w:val="lowerLetter"/>
      <w:lvlText w:val="%2."/>
      <w:lvlJc w:val="left"/>
      <w:pPr>
        <w:ind w:left="1440" w:hanging="360"/>
      </w:pPr>
    </w:lvl>
    <w:lvl w:ilvl="2" w:tplc="CB58671C">
      <w:start w:val="1"/>
      <w:numFmt w:val="lowerRoman"/>
      <w:lvlText w:val="%3."/>
      <w:lvlJc w:val="right"/>
      <w:pPr>
        <w:ind w:left="2160" w:hanging="180"/>
      </w:pPr>
    </w:lvl>
    <w:lvl w:ilvl="3" w:tplc="2ACE818A">
      <w:start w:val="1"/>
      <w:numFmt w:val="decimal"/>
      <w:lvlText w:val="%4."/>
      <w:lvlJc w:val="left"/>
      <w:pPr>
        <w:ind w:left="2880" w:hanging="360"/>
      </w:pPr>
    </w:lvl>
    <w:lvl w:ilvl="4" w:tplc="0C42A202">
      <w:start w:val="1"/>
      <w:numFmt w:val="lowerLetter"/>
      <w:lvlText w:val="%5."/>
      <w:lvlJc w:val="left"/>
      <w:pPr>
        <w:ind w:left="3600" w:hanging="360"/>
      </w:pPr>
    </w:lvl>
    <w:lvl w:ilvl="5" w:tplc="AAD063DC">
      <w:start w:val="1"/>
      <w:numFmt w:val="lowerRoman"/>
      <w:lvlText w:val="%6."/>
      <w:lvlJc w:val="right"/>
      <w:pPr>
        <w:ind w:left="4320" w:hanging="180"/>
      </w:pPr>
    </w:lvl>
    <w:lvl w:ilvl="6" w:tplc="7DE41F1A">
      <w:start w:val="1"/>
      <w:numFmt w:val="decimal"/>
      <w:lvlText w:val="%7."/>
      <w:lvlJc w:val="left"/>
      <w:pPr>
        <w:ind w:left="5040" w:hanging="360"/>
      </w:pPr>
    </w:lvl>
    <w:lvl w:ilvl="7" w:tplc="6824CA70">
      <w:start w:val="1"/>
      <w:numFmt w:val="lowerLetter"/>
      <w:lvlText w:val="%8."/>
      <w:lvlJc w:val="left"/>
      <w:pPr>
        <w:ind w:left="5760" w:hanging="360"/>
      </w:pPr>
    </w:lvl>
    <w:lvl w:ilvl="8" w:tplc="B872A2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D7308"/>
    <w:multiLevelType w:val="multilevel"/>
    <w:tmpl w:val="9DF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F374C"/>
    <w:multiLevelType w:val="multilevel"/>
    <w:tmpl w:val="5CFE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7732E"/>
    <w:multiLevelType w:val="hybridMultilevel"/>
    <w:tmpl w:val="1474F454"/>
    <w:lvl w:ilvl="0" w:tplc="E618E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6098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1496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208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49E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887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2A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ACB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03D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3C1CC2"/>
    <w:multiLevelType w:val="multilevel"/>
    <w:tmpl w:val="FC02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486540">
    <w:abstractNumId w:val="0"/>
  </w:num>
  <w:num w:numId="2" w16cid:durableId="1679188318">
    <w:abstractNumId w:val="4"/>
  </w:num>
  <w:num w:numId="3" w16cid:durableId="1979914819">
    <w:abstractNumId w:val="7"/>
  </w:num>
  <w:num w:numId="4" w16cid:durableId="213398019">
    <w:abstractNumId w:val="2"/>
  </w:num>
  <w:num w:numId="5" w16cid:durableId="1391926989">
    <w:abstractNumId w:val="3"/>
  </w:num>
  <w:num w:numId="6" w16cid:durableId="1838185073">
    <w:abstractNumId w:val="10"/>
  </w:num>
  <w:num w:numId="7" w16cid:durableId="167405872">
    <w:abstractNumId w:val="5"/>
  </w:num>
  <w:num w:numId="8" w16cid:durableId="1212762882">
    <w:abstractNumId w:val="6"/>
  </w:num>
  <w:num w:numId="9" w16cid:durableId="347869735">
    <w:abstractNumId w:val="8"/>
  </w:num>
  <w:num w:numId="10" w16cid:durableId="1498644377">
    <w:abstractNumId w:val="1"/>
  </w:num>
  <w:num w:numId="11" w16cid:durableId="1866743901">
    <w:abstractNumId w:val="11"/>
  </w:num>
  <w:num w:numId="12" w16cid:durableId="79563767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6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99"/>
    <w:rsid w:val="000001FF"/>
    <w:rsid w:val="00002D85"/>
    <w:rsid w:val="000049CD"/>
    <w:rsid w:val="00005959"/>
    <w:rsid w:val="00006B96"/>
    <w:rsid w:val="00011A0D"/>
    <w:rsid w:val="000124AD"/>
    <w:rsid w:val="00014175"/>
    <w:rsid w:val="0001743B"/>
    <w:rsid w:val="000205DC"/>
    <w:rsid w:val="000328F8"/>
    <w:rsid w:val="00035664"/>
    <w:rsid w:val="00036690"/>
    <w:rsid w:val="000372AE"/>
    <w:rsid w:val="00037F1B"/>
    <w:rsid w:val="00040999"/>
    <w:rsid w:val="00041261"/>
    <w:rsid w:val="00043BD0"/>
    <w:rsid w:val="0004445F"/>
    <w:rsid w:val="000511F2"/>
    <w:rsid w:val="000556DE"/>
    <w:rsid w:val="00056277"/>
    <w:rsid w:val="000576A0"/>
    <w:rsid w:val="00060157"/>
    <w:rsid w:val="00061D33"/>
    <w:rsid w:val="000727B7"/>
    <w:rsid w:val="00072ADB"/>
    <w:rsid w:val="0007497A"/>
    <w:rsid w:val="000749E2"/>
    <w:rsid w:val="00076380"/>
    <w:rsid w:val="00077048"/>
    <w:rsid w:val="00077125"/>
    <w:rsid w:val="00081671"/>
    <w:rsid w:val="000824F8"/>
    <w:rsid w:val="000848FA"/>
    <w:rsid w:val="000862EE"/>
    <w:rsid w:val="00087081"/>
    <w:rsid w:val="000937D8"/>
    <w:rsid w:val="00097A63"/>
    <w:rsid w:val="000A0BE2"/>
    <w:rsid w:val="000A4111"/>
    <w:rsid w:val="000B0D42"/>
    <w:rsid w:val="000B1DF2"/>
    <w:rsid w:val="000B4553"/>
    <w:rsid w:val="000B5C16"/>
    <w:rsid w:val="000B63BE"/>
    <w:rsid w:val="000C1B71"/>
    <w:rsid w:val="000C28A5"/>
    <w:rsid w:val="000C572B"/>
    <w:rsid w:val="000D356E"/>
    <w:rsid w:val="000D3E24"/>
    <w:rsid w:val="000D4176"/>
    <w:rsid w:val="000D4784"/>
    <w:rsid w:val="000D5D26"/>
    <w:rsid w:val="000D6E99"/>
    <w:rsid w:val="000E03AD"/>
    <w:rsid w:val="000E06F6"/>
    <w:rsid w:val="000E1BF7"/>
    <w:rsid w:val="000E23F4"/>
    <w:rsid w:val="000E461B"/>
    <w:rsid w:val="000E6777"/>
    <w:rsid w:val="000E7211"/>
    <w:rsid w:val="000E72CD"/>
    <w:rsid w:val="000E7AF1"/>
    <w:rsid w:val="000F3DD3"/>
    <w:rsid w:val="000F513F"/>
    <w:rsid w:val="000F525F"/>
    <w:rsid w:val="000F64CF"/>
    <w:rsid w:val="001008AD"/>
    <w:rsid w:val="00101253"/>
    <w:rsid w:val="00101E80"/>
    <w:rsid w:val="00101F9A"/>
    <w:rsid w:val="00104045"/>
    <w:rsid w:val="00105223"/>
    <w:rsid w:val="001107C6"/>
    <w:rsid w:val="00110E15"/>
    <w:rsid w:val="0011150E"/>
    <w:rsid w:val="00115F37"/>
    <w:rsid w:val="0011658F"/>
    <w:rsid w:val="00120A13"/>
    <w:rsid w:val="00120CE5"/>
    <w:rsid w:val="00124DA2"/>
    <w:rsid w:val="00125629"/>
    <w:rsid w:val="00127DF2"/>
    <w:rsid w:val="001301BB"/>
    <w:rsid w:val="00140CDB"/>
    <w:rsid w:val="00142620"/>
    <w:rsid w:val="00154C9E"/>
    <w:rsid w:val="00156FC6"/>
    <w:rsid w:val="001608E7"/>
    <w:rsid w:val="001623C6"/>
    <w:rsid w:val="001635FF"/>
    <w:rsid w:val="0016364C"/>
    <w:rsid w:val="001645C2"/>
    <w:rsid w:val="00171EC6"/>
    <w:rsid w:val="001748BA"/>
    <w:rsid w:val="00177438"/>
    <w:rsid w:val="0018245D"/>
    <w:rsid w:val="00191470"/>
    <w:rsid w:val="00194508"/>
    <w:rsid w:val="00195158"/>
    <w:rsid w:val="0019799A"/>
    <w:rsid w:val="00197D02"/>
    <w:rsid w:val="001A2516"/>
    <w:rsid w:val="001A32C0"/>
    <w:rsid w:val="001A584C"/>
    <w:rsid w:val="001A5F63"/>
    <w:rsid w:val="001A6490"/>
    <w:rsid w:val="001B1B63"/>
    <w:rsid w:val="001B35E5"/>
    <w:rsid w:val="001B3815"/>
    <w:rsid w:val="001B38CF"/>
    <w:rsid w:val="001B648B"/>
    <w:rsid w:val="001B6632"/>
    <w:rsid w:val="001C0996"/>
    <w:rsid w:val="001C244D"/>
    <w:rsid w:val="001C598D"/>
    <w:rsid w:val="001D0F98"/>
    <w:rsid w:val="001D3B95"/>
    <w:rsid w:val="001D61D7"/>
    <w:rsid w:val="001D79E7"/>
    <w:rsid w:val="001E7250"/>
    <w:rsid w:val="001E7EC3"/>
    <w:rsid w:val="001F44A6"/>
    <w:rsid w:val="001F4EC3"/>
    <w:rsid w:val="00200CD3"/>
    <w:rsid w:val="002014EB"/>
    <w:rsid w:val="00202CF5"/>
    <w:rsid w:val="00207782"/>
    <w:rsid w:val="00212EE4"/>
    <w:rsid w:val="00214F9F"/>
    <w:rsid w:val="00215563"/>
    <w:rsid w:val="002204E9"/>
    <w:rsid w:val="002208DC"/>
    <w:rsid w:val="00221A3E"/>
    <w:rsid w:val="00221E1A"/>
    <w:rsid w:val="00222A4E"/>
    <w:rsid w:val="0022499B"/>
    <w:rsid w:val="002260D3"/>
    <w:rsid w:val="002261FD"/>
    <w:rsid w:val="00227915"/>
    <w:rsid w:val="00241C31"/>
    <w:rsid w:val="00241EC8"/>
    <w:rsid w:val="002446D3"/>
    <w:rsid w:val="002479CD"/>
    <w:rsid w:val="00247D7F"/>
    <w:rsid w:val="00250822"/>
    <w:rsid w:val="00257368"/>
    <w:rsid w:val="00260A7B"/>
    <w:rsid w:val="00262C13"/>
    <w:rsid w:val="00264102"/>
    <w:rsid w:val="00264A2A"/>
    <w:rsid w:val="00264F02"/>
    <w:rsid w:val="0027119E"/>
    <w:rsid w:val="0027141D"/>
    <w:rsid w:val="00274D66"/>
    <w:rsid w:val="002758E3"/>
    <w:rsid w:val="00283120"/>
    <w:rsid w:val="002837CE"/>
    <w:rsid w:val="00290F20"/>
    <w:rsid w:val="002912AC"/>
    <w:rsid w:val="00294624"/>
    <w:rsid w:val="002A422F"/>
    <w:rsid w:val="002A5248"/>
    <w:rsid w:val="002A53F3"/>
    <w:rsid w:val="002B2678"/>
    <w:rsid w:val="002B528C"/>
    <w:rsid w:val="002B59BA"/>
    <w:rsid w:val="002B7B3B"/>
    <w:rsid w:val="002B7DCF"/>
    <w:rsid w:val="002C3BA3"/>
    <w:rsid w:val="002C5F96"/>
    <w:rsid w:val="002D0535"/>
    <w:rsid w:val="002D33AA"/>
    <w:rsid w:val="002D6206"/>
    <w:rsid w:val="002E0517"/>
    <w:rsid w:val="002E08B5"/>
    <w:rsid w:val="002E2173"/>
    <w:rsid w:val="002E37A3"/>
    <w:rsid w:val="002E5447"/>
    <w:rsid w:val="002F54ED"/>
    <w:rsid w:val="002F6A8A"/>
    <w:rsid w:val="002F7EC8"/>
    <w:rsid w:val="00301B94"/>
    <w:rsid w:val="00302657"/>
    <w:rsid w:val="003039AD"/>
    <w:rsid w:val="00304C7F"/>
    <w:rsid w:val="00305866"/>
    <w:rsid w:val="00310F4C"/>
    <w:rsid w:val="00312A7A"/>
    <w:rsid w:val="00324047"/>
    <w:rsid w:val="00324987"/>
    <w:rsid w:val="00330FE7"/>
    <w:rsid w:val="00331F69"/>
    <w:rsid w:val="0033210B"/>
    <w:rsid w:val="00332CD2"/>
    <w:rsid w:val="00333FED"/>
    <w:rsid w:val="00334F9C"/>
    <w:rsid w:val="00335172"/>
    <w:rsid w:val="0033620A"/>
    <w:rsid w:val="00347D9C"/>
    <w:rsid w:val="003512BB"/>
    <w:rsid w:val="003547D8"/>
    <w:rsid w:val="00356218"/>
    <w:rsid w:val="00364214"/>
    <w:rsid w:val="00364652"/>
    <w:rsid w:val="003653F2"/>
    <w:rsid w:val="00370C3E"/>
    <w:rsid w:val="00370E97"/>
    <w:rsid w:val="00372A28"/>
    <w:rsid w:val="00373554"/>
    <w:rsid w:val="003804A8"/>
    <w:rsid w:val="003819F4"/>
    <w:rsid w:val="00383486"/>
    <w:rsid w:val="00383EB1"/>
    <w:rsid w:val="0038747F"/>
    <w:rsid w:val="003875AA"/>
    <w:rsid w:val="0039629D"/>
    <w:rsid w:val="003A1823"/>
    <w:rsid w:val="003A1F30"/>
    <w:rsid w:val="003A3C31"/>
    <w:rsid w:val="003A5260"/>
    <w:rsid w:val="003A5ED5"/>
    <w:rsid w:val="003A6513"/>
    <w:rsid w:val="003A6515"/>
    <w:rsid w:val="003A741D"/>
    <w:rsid w:val="003B3D70"/>
    <w:rsid w:val="003B70F8"/>
    <w:rsid w:val="003C2B9C"/>
    <w:rsid w:val="003C32E9"/>
    <w:rsid w:val="003C51BF"/>
    <w:rsid w:val="003D0A5B"/>
    <w:rsid w:val="003D4939"/>
    <w:rsid w:val="003D77DA"/>
    <w:rsid w:val="003E0B61"/>
    <w:rsid w:val="003E2AE4"/>
    <w:rsid w:val="003E5CF9"/>
    <w:rsid w:val="003F1BEC"/>
    <w:rsid w:val="003F4BBB"/>
    <w:rsid w:val="003F6430"/>
    <w:rsid w:val="003F66A4"/>
    <w:rsid w:val="003F7A4A"/>
    <w:rsid w:val="004005A6"/>
    <w:rsid w:val="004008E4"/>
    <w:rsid w:val="00404528"/>
    <w:rsid w:val="004046E1"/>
    <w:rsid w:val="00405378"/>
    <w:rsid w:val="0040759D"/>
    <w:rsid w:val="004121C2"/>
    <w:rsid w:val="0041356C"/>
    <w:rsid w:val="004160AE"/>
    <w:rsid w:val="0041691E"/>
    <w:rsid w:val="00417923"/>
    <w:rsid w:val="00417B90"/>
    <w:rsid w:val="0042136E"/>
    <w:rsid w:val="00422941"/>
    <w:rsid w:val="004252D9"/>
    <w:rsid w:val="00436A6D"/>
    <w:rsid w:val="004379B9"/>
    <w:rsid w:val="00437D2D"/>
    <w:rsid w:val="00440B04"/>
    <w:rsid w:val="00442D7A"/>
    <w:rsid w:val="00444A05"/>
    <w:rsid w:val="004509C6"/>
    <w:rsid w:val="00454106"/>
    <w:rsid w:val="00454F89"/>
    <w:rsid w:val="0046266C"/>
    <w:rsid w:val="00464D10"/>
    <w:rsid w:val="00465F74"/>
    <w:rsid w:val="0047027E"/>
    <w:rsid w:val="00472215"/>
    <w:rsid w:val="004773C4"/>
    <w:rsid w:val="004856F3"/>
    <w:rsid w:val="00491C81"/>
    <w:rsid w:val="00496C13"/>
    <w:rsid w:val="004B1950"/>
    <w:rsid w:val="004B2892"/>
    <w:rsid w:val="004C2B3A"/>
    <w:rsid w:val="004D0DD9"/>
    <w:rsid w:val="004D2C76"/>
    <w:rsid w:val="004D401D"/>
    <w:rsid w:val="004D54AE"/>
    <w:rsid w:val="004D79CD"/>
    <w:rsid w:val="004E386C"/>
    <w:rsid w:val="004E5543"/>
    <w:rsid w:val="004F0DBB"/>
    <w:rsid w:val="004F3088"/>
    <w:rsid w:val="004F5F4B"/>
    <w:rsid w:val="00500B50"/>
    <w:rsid w:val="0050172B"/>
    <w:rsid w:val="005039A6"/>
    <w:rsid w:val="00503BAC"/>
    <w:rsid w:val="0050427D"/>
    <w:rsid w:val="00524580"/>
    <w:rsid w:val="00531C36"/>
    <w:rsid w:val="00535E05"/>
    <w:rsid w:val="00542498"/>
    <w:rsid w:val="0054469D"/>
    <w:rsid w:val="00545809"/>
    <w:rsid w:val="005465DE"/>
    <w:rsid w:val="0055209B"/>
    <w:rsid w:val="0055329F"/>
    <w:rsid w:val="005533B1"/>
    <w:rsid w:val="00553628"/>
    <w:rsid w:val="00571724"/>
    <w:rsid w:val="0057300C"/>
    <w:rsid w:val="00577B1E"/>
    <w:rsid w:val="0058037D"/>
    <w:rsid w:val="005824A8"/>
    <w:rsid w:val="0058321B"/>
    <w:rsid w:val="0059038E"/>
    <w:rsid w:val="00594341"/>
    <w:rsid w:val="005A021E"/>
    <w:rsid w:val="005A2B47"/>
    <w:rsid w:val="005A4DC1"/>
    <w:rsid w:val="005A54E6"/>
    <w:rsid w:val="005A7983"/>
    <w:rsid w:val="005A7C02"/>
    <w:rsid w:val="005B1FB3"/>
    <w:rsid w:val="005B284A"/>
    <w:rsid w:val="005B37BB"/>
    <w:rsid w:val="005B79B1"/>
    <w:rsid w:val="005B7FA1"/>
    <w:rsid w:val="005C2471"/>
    <w:rsid w:val="005C24C9"/>
    <w:rsid w:val="005C3132"/>
    <w:rsid w:val="005C6560"/>
    <w:rsid w:val="005C66B1"/>
    <w:rsid w:val="005C7BE5"/>
    <w:rsid w:val="005C7C6A"/>
    <w:rsid w:val="005D20E9"/>
    <w:rsid w:val="005E002E"/>
    <w:rsid w:val="005E133B"/>
    <w:rsid w:val="005E43B1"/>
    <w:rsid w:val="005E445E"/>
    <w:rsid w:val="005E6CBF"/>
    <w:rsid w:val="005E71FB"/>
    <w:rsid w:val="005F3432"/>
    <w:rsid w:val="005F4873"/>
    <w:rsid w:val="006006B1"/>
    <w:rsid w:val="00601C08"/>
    <w:rsid w:val="00602140"/>
    <w:rsid w:val="006139E6"/>
    <w:rsid w:val="00616139"/>
    <w:rsid w:val="00616616"/>
    <w:rsid w:val="00622E0B"/>
    <w:rsid w:val="00626896"/>
    <w:rsid w:val="00631D76"/>
    <w:rsid w:val="0063552A"/>
    <w:rsid w:val="0063675B"/>
    <w:rsid w:val="00636B32"/>
    <w:rsid w:val="006373F0"/>
    <w:rsid w:val="006401BC"/>
    <w:rsid w:val="00642DE1"/>
    <w:rsid w:val="00643A64"/>
    <w:rsid w:val="00644037"/>
    <w:rsid w:val="00644657"/>
    <w:rsid w:val="00645A71"/>
    <w:rsid w:val="00645E94"/>
    <w:rsid w:val="0064778D"/>
    <w:rsid w:val="00651031"/>
    <w:rsid w:val="0065601B"/>
    <w:rsid w:val="00656326"/>
    <w:rsid w:val="006570A3"/>
    <w:rsid w:val="0066442E"/>
    <w:rsid w:val="00664534"/>
    <w:rsid w:val="0066619A"/>
    <w:rsid w:val="00667E36"/>
    <w:rsid w:val="0067242F"/>
    <w:rsid w:val="006766C8"/>
    <w:rsid w:val="00691925"/>
    <w:rsid w:val="00691ED8"/>
    <w:rsid w:val="0069295F"/>
    <w:rsid w:val="00693229"/>
    <w:rsid w:val="00697356"/>
    <w:rsid w:val="006A11B5"/>
    <w:rsid w:val="006A1565"/>
    <w:rsid w:val="006A16C7"/>
    <w:rsid w:val="006A330A"/>
    <w:rsid w:val="006A36DC"/>
    <w:rsid w:val="006A3FA7"/>
    <w:rsid w:val="006A4D42"/>
    <w:rsid w:val="006A4F54"/>
    <w:rsid w:val="006A6AA3"/>
    <w:rsid w:val="006B0FB0"/>
    <w:rsid w:val="006B29D2"/>
    <w:rsid w:val="006C3289"/>
    <w:rsid w:val="006C5BC7"/>
    <w:rsid w:val="006E0714"/>
    <w:rsid w:val="006E3C75"/>
    <w:rsid w:val="006E5D3A"/>
    <w:rsid w:val="006F5F57"/>
    <w:rsid w:val="006F79E5"/>
    <w:rsid w:val="0070626B"/>
    <w:rsid w:val="00707807"/>
    <w:rsid w:val="00710F8C"/>
    <w:rsid w:val="00711549"/>
    <w:rsid w:val="00713010"/>
    <w:rsid w:val="00720232"/>
    <w:rsid w:val="00720AF4"/>
    <w:rsid w:val="00720D1D"/>
    <w:rsid w:val="00723553"/>
    <w:rsid w:val="00723859"/>
    <w:rsid w:val="00723D50"/>
    <w:rsid w:val="007324CB"/>
    <w:rsid w:val="00735289"/>
    <w:rsid w:val="00740CF8"/>
    <w:rsid w:val="00740F99"/>
    <w:rsid w:val="00741624"/>
    <w:rsid w:val="00742AFB"/>
    <w:rsid w:val="00746CC9"/>
    <w:rsid w:val="0074795D"/>
    <w:rsid w:val="00750A6E"/>
    <w:rsid w:val="00750D03"/>
    <w:rsid w:val="00751A8B"/>
    <w:rsid w:val="00756E20"/>
    <w:rsid w:val="00757C04"/>
    <w:rsid w:val="00771FCE"/>
    <w:rsid w:val="00772AB0"/>
    <w:rsid w:val="00780320"/>
    <w:rsid w:val="00786258"/>
    <w:rsid w:val="007865E1"/>
    <w:rsid w:val="0078760C"/>
    <w:rsid w:val="00792D59"/>
    <w:rsid w:val="00793520"/>
    <w:rsid w:val="00796AA5"/>
    <w:rsid w:val="007A0CA3"/>
    <w:rsid w:val="007A0DDE"/>
    <w:rsid w:val="007A12A5"/>
    <w:rsid w:val="007A3FB6"/>
    <w:rsid w:val="007A5CE5"/>
    <w:rsid w:val="007B1071"/>
    <w:rsid w:val="007B3267"/>
    <w:rsid w:val="007B69F7"/>
    <w:rsid w:val="007C0286"/>
    <w:rsid w:val="007C3749"/>
    <w:rsid w:val="007C545E"/>
    <w:rsid w:val="007C617A"/>
    <w:rsid w:val="007C6D92"/>
    <w:rsid w:val="007D3110"/>
    <w:rsid w:val="007D46EE"/>
    <w:rsid w:val="007D4EE6"/>
    <w:rsid w:val="007D543C"/>
    <w:rsid w:val="007D6ABF"/>
    <w:rsid w:val="007E0546"/>
    <w:rsid w:val="007E0A84"/>
    <w:rsid w:val="007E3AAD"/>
    <w:rsid w:val="007E4C13"/>
    <w:rsid w:val="007E644A"/>
    <w:rsid w:val="00800FB5"/>
    <w:rsid w:val="0080296E"/>
    <w:rsid w:val="0080678D"/>
    <w:rsid w:val="00807558"/>
    <w:rsid w:val="00810C84"/>
    <w:rsid w:val="00812FD6"/>
    <w:rsid w:val="00813799"/>
    <w:rsid w:val="00822A1A"/>
    <w:rsid w:val="00823252"/>
    <w:rsid w:val="00830C93"/>
    <w:rsid w:val="0083101E"/>
    <w:rsid w:val="00835E22"/>
    <w:rsid w:val="0083624E"/>
    <w:rsid w:val="0083629A"/>
    <w:rsid w:val="008377AF"/>
    <w:rsid w:val="00840531"/>
    <w:rsid w:val="00840737"/>
    <w:rsid w:val="008464B7"/>
    <w:rsid w:val="008523BB"/>
    <w:rsid w:val="00852D84"/>
    <w:rsid w:val="00855D45"/>
    <w:rsid w:val="00856D5C"/>
    <w:rsid w:val="00857234"/>
    <w:rsid w:val="00863264"/>
    <w:rsid w:val="0087194A"/>
    <w:rsid w:val="00873609"/>
    <w:rsid w:val="00876B27"/>
    <w:rsid w:val="0088194C"/>
    <w:rsid w:val="00882403"/>
    <w:rsid w:val="00887511"/>
    <w:rsid w:val="008923BB"/>
    <w:rsid w:val="008948A5"/>
    <w:rsid w:val="008960F4"/>
    <w:rsid w:val="00896745"/>
    <w:rsid w:val="008A07F4"/>
    <w:rsid w:val="008A3F3A"/>
    <w:rsid w:val="008A7D49"/>
    <w:rsid w:val="008B1607"/>
    <w:rsid w:val="008B1EC1"/>
    <w:rsid w:val="008B34DA"/>
    <w:rsid w:val="008B3669"/>
    <w:rsid w:val="008B387E"/>
    <w:rsid w:val="008C16FA"/>
    <w:rsid w:val="008C3C13"/>
    <w:rsid w:val="008C6C2E"/>
    <w:rsid w:val="008C75B4"/>
    <w:rsid w:val="008D101E"/>
    <w:rsid w:val="008D2CB2"/>
    <w:rsid w:val="008D4ED0"/>
    <w:rsid w:val="008D7909"/>
    <w:rsid w:val="008E0899"/>
    <w:rsid w:val="008E3D0B"/>
    <w:rsid w:val="008E5941"/>
    <w:rsid w:val="008E599A"/>
    <w:rsid w:val="008F142F"/>
    <w:rsid w:val="008F2C39"/>
    <w:rsid w:val="008F419C"/>
    <w:rsid w:val="008F604B"/>
    <w:rsid w:val="00900F26"/>
    <w:rsid w:val="009065E9"/>
    <w:rsid w:val="00910D65"/>
    <w:rsid w:val="0091146D"/>
    <w:rsid w:val="00915096"/>
    <w:rsid w:val="00915589"/>
    <w:rsid w:val="00915687"/>
    <w:rsid w:val="00916CF1"/>
    <w:rsid w:val="00917299"/>
    <w:rsid w:val="00917BDD"/>
    <w:rsid w:val="00917C99"/>
    <w:rsid w:val="009204F9"/>
    <w:rsid w:val="00922200"/>
    <w:rsid w:val="00924107"/>
    <w:rsid w:val="00924738"/>
    <w:rsid w:val="0093051F"/>
    <w:rsid w:val="00931C49"/>
    <w:rsid w:val="009334D8"/>
    <w:rsid w:val="00937A59"/>
    <w:rsid w:val="00940732"/>
    <w:rsid w:val="00940DFF"/>
    <w:rsid w:val="0094180F"/>
    <w:rsid w:val="0094228A"/>
    <w:rsid w:val="00944D00"/>
    <w:rsid w:val="00945311"/>
    <w:rsid w:val="00947BF7"/>
    <w:rsid w:val="0095246D"/>
    <w:rsid w:val="009570C4"/>
    <w:rsid w:val="00957C25"/>
    <w:rsid w:val="009618C7"/>
    <w:rsid w:val="00961AA0"/>
    <w:rsid w:val="00962D74"/>
    <w:rsid w:val="00963953"/>
    <w:rsid w:val="00963E82"/>
    <w:rsid w:val="00973F38"/>
    <w:rsid w:val="00982104"/>
    <w:rsid w:val="009824E7"/>
    <w:rsid w:val="00987A0B"/>
    <w:rsid w:val="00990CFD"/>
    <w:rsid w:val="00991F68"/>
    <w:rsid w:val="00992168"/>
    <w:rsid w:val="009A64DD"/>
    <w:rsid w:val="009A68B3"/>
    <w:rsid w:val="009B017C"/>
    <w:rsid w:val="009B0865"/>
    <w:rsid w:val="009B2AF4"/>
    <w:rsid w:val="009B62BA"/>
    <w:rsid w:val="009B6778"/>
    <w:rsid w:val="009D48AF"/>
    <w:rsid w:val="009D58D3"/>
    <w:rsid w:val="009D6987"/>
    <w:rsid w:val="009D71D7"/>
    <w:rsid w:val="009E0F29"/>
    <w:rsid w:val="009E329A"/>
    <w:rsid w:val="009E3C44"/>
    <w:rsid w:val="009F0693"/>
    <w:rsid w:val="009F255E"/>
    <w:rsid w:val="009F60ED"/>
    <w:rsid w:val="00A01CFC"/>
    <w:rsid w:val="00A07766"/>
    <w:rsid w:val="00A10431"/>
    <w:rsid w:val="00A133C2"/>
    <w:rsid w:val="00A16924"/>
    <w:rsid w:val="00A1743E"/>
    <w:rsid w:val="00A226BB"/>
    <w:rsid w:val="00A25533"/>
    <w:rsid w:val="00A26F4E"/>
    <w:rsid w:val="00A3000D"/>
    <w:rsid w:val="00A34049"/>
    <w:rsid w:val="00A34D16"/>
    <w:rsid w:val="00A354F9"/>
    <w:rsid w:val="00A412E5"/>
    <w:rsid w:val="00A41B8D"/>
    <w:rsid w:val="00A4231E"/>
    <w:rsid w:val="00A43E7B"/>
    <w:rsid w:val="00A4439E"/>
    <w:rsid w:val="00A51619"/>
    <w:rsid w:val="00A5286D"/>
    <w:rsid w:val="00A52A86"/>
    <w:rsid w:val="00A543D7"/>
    <w:rsid w:val="00A630AF"/>
    <w:rsid w:val="00A63D83"/>
    <w:rsid w:val="00A66E88"/>
    <w:rsid w:val="00A6794E"/>
    <w:rsid w:val="00A679A1"/>
    <w:rsid w:val="00A702CF"/>
    <w:rsid w:val="00A7144D"/>
    <w:rsid w:val="00A72185"/>
    <w:rsid w:val="00A75657"/>
    <w:rsid w:val="00A76265"/>
    <w:rsid w:val="00A80809"/>
    <w:rsid w:val="00A96744"/>
    <w:rsid w:val="00AA3674"/>
    <w:rsid w:val="00AA36EC"/>
    <w:rsid w:val="00AA3F7B"/>
    <w:rsid w:val="00AB19B5"/>
    <w:rsid w:val="00AB2018"/>
    <w:rsid w:val="00AB704D"/>
    <w:rsid w:val="00AC0E15"/>
    <w:rsid w:val="00AC4B77"/>
    <w:rsid w:val="00AD0E20"/>
    <w:rsid w:val="00AD7C4A"/>
    <w:rsid w:val="00AE1209"/>
    <w:rsid w:val="00AE200D"/>
    <w:rsid w:val="00AE64EE"/>
    <w:rsid w:val="00AF34F3"/>
    <w:rsid w:val="00AF4BD2"/>
    <w:rsid w:val="00AF64C5"/>
    <w:rsid w:val="00B01372"/>
    <w:rsid w:val="00B01728"/>
    <w:rsid w:val="00B02F09"/>
    <w:rsid w:val="00B12860"/>
    <w:rsid w:val="00B1322B"/>
    <w:rsid w:val="00B133D1"/>
    <w:rsid w:val="00B16F14"/>
    <w:rsid w:val="00B277CE"/>
    <w:rsid w:val="00B360EB"/>
    <w:rsid w:val="00B3672F"/>
    <w:rsid w:val="00B44059"/>
    <w:rsid w:val="00B45F68"/>
    <w:rsid w:val="00B5405F"/>
    <w:rsid w:val="00B56DAA"/>
    <w:rsid w:val="00B57BCC"/>
    <w:rsid w:val="00B61489"/>
    <w:rsid w:val="00B656D4"/>
    <w:rsid w:val="00B719F8"/>
    <w:rsid w:val="00B71DB0"/>
    <w:rsid w:val="00B77EC2"/>
    <w:rsid w:val="00B8143D"/>
    <w:rsid w:val="00B826A7"/>
    <w:rsid w:val="00B838CD"/>
    <w:rsid w:val="00B87AB4"/>
    <w:rsid w:val="00B90C90"/>
    <w:rsid w:val="00B92070"/>
    <w:rsid w:val="00B92B66"/>
    <w:rsid w:val="00BA080D"/>
    <w:rsid w:val="00BA4789"/>
    <w:rsid w:val="00BA70E5"/>
    <w:rsid w:val="00BA79F1"/>
    <w:rsid w:val="00BB0F9A"/>
    <w:rsid w:val="00BB1CE2"/>
    <w:rsid w:val="00BC1BA1"/>
    <w:rsid w:val="00BC298A"/>
    <w:rsid w:val="00BC73B6"/>
    <w:rsid w:val="00BD0193"/>
    <w:rsid w:val="00BD142D"/>
    <w:rsid w:val="00BD3DC5"/>
    <w:rsid w:val="00BD4AD9"/>
    <w:rsid w:val="00BD4FA2"/>
    <w:rsid w:val="00BE0744"/>
    <w:rsid w:val="00BE2770"/>
    <w:rsid w:val="00BE6B23"/>
    <w:rsid w:val="00BF67E5"/>
    <w:rsid w:val="00C01B7C"/>
    <w:rsid w:val="00C05769"/>
    <w:rsid w:val="00C061A3"/>
    <w:rsid w:val="00C07175"/>
    <w:rsid w:val="00C11CA5"/>
    <w:rsid w:val="00C1765D"/>
    <w:rsid w:val="00C22369"/>
    <w:rsid w:val="00C23296"/>
    <w:rsid w:val="00C3013C"/>
    <w:rsid w:val="00C31239"/>
    <w:rsid w:val="00C373D1"/>
    <w:rsid w:val="00C417AE"/>
    <w:rsid w:val="00C43567"/>
    <w:rsid w:val="00C458CA"/>
    <w:rsid w:val="00C47427"/>
    <w:rsid w:val="00C5307F"/>
    <w:rsid w:val="00C53A81"/>
    <w:rsid w:val="00C55F0B"/>
    <w:rsid w:val="00C56306"/>
    <w:rsid w:val="00C56423"/>
    <w:rsid w:val="00C60162"/>
    <w:rsid w:val="00C60F90"/>
    <w:rsid w:val="00C64AE6"/>
    <w:rsid w:val="00C67B68"/>
    <w:rsid w:val="00C70550"/>
    <w:rsid w:val="00C70DF7"/>
    <w:rsid w:val="00C71ACF"/>
    <w:rsid w:val="00C75121"/>
    <w:rsid w:val="00C760C6"/>
    <w:rsid w:val="00C76449"/>
    <w:rsid w:val="00C76A73"/>
    <w:rsid w:val="00C77D4B"/>
    <w:rsid w:val="00C80AB3"/>
    <w:rsid w:val="00C80D86"/>
    <w:rsid w:val="00C8244A"/>
    <w:rsid w:val="00C82B2A"/>
    <w:rsid w:val="00C834CE"/>
    <w:rsid w:val="00C83FA8"/>
    <w:rsid w:val="00C872EC"/>
    <w:rsid w:val="00C8735A"/>
    <w:rsid w:val="00C9155A"/>
    <w:rsid w:val="00C92152"/>
    <w:rsid w:val="00C92FEA"/>
    <w:rsid w:val="00C93776"/>
    <w:rsid w:val="00C96C71"/>
    <w:rsid w:val="00CA1D1A"/>
    <w:rsid w:val="00CA2169"/>
    <w:rsid w:val="00CA2684"/>
    <w:rsid w:val="00CA4BF9"/>
    <w:rsid w:val="00CA5178"/>
    <w:rsid w:val="00CA7220"/>
    <w:rsid w:val="00CA725D"/>
    <w:rsid w:val="00CB49C4"/>
    <w:rsid w:val="00CB509E"/>
    <w:rsid w:val="00CC1D2E"/>
    <w:rsid w:val="00CC35A3"/>
    <w:rsid w:val="00CC4D5F"/>
    <w:rsid w:val="00CD3537"/>
    <w:rsid w:val="00CE0F65"/>
    <w:rsid w:val="00CE1768"/>
    <w:rsid w:val="00CE4759"/>
    <w:rsid w:val="00CE7517"/>
    <w:rsid w:val="00CF0107"/>
    <w:rsid w:val="00CF1A24"/>
    <w:rsid w:val="00CF2A43"/>
    <w:rsid w:val="00CF2F40"/>
    <w:rsid w:val="00CF32F3"/>
    <w:rsid w:val="00CF6C59"/>
    <w:rsid w:val="00D001BD"/>
    <w:rsid w:val="00D05368"/>
    <w:rsid w:val="00D12258"/>
    <w:rsid w:val="00D1340D"/>
    <w:rsid w:val="00D15529"/>
    <w:rsid w:val="00D15640"/>
    <w:rsid w:val="00D179F5"/>
    <w:rsid w:val="00D211E7"/>
    <w:rsid w:val="00D27C32"/>
    <w:rsid w:val="00D32D25"/>
    <w:rsid w:val="00D335A4"/>
    <w:rsid w:val="00D35F99"/>
    <w:rsid w:val="00D36593"/>
    <w:rsid w:val="00D41259"/>
    <w:rsid w:val="00D42CAA"/>
    <w:rsid w:val="00D43DD4"/>
    <w:rsid w:val="00D444A4"/>
    <w:rsid w:val="00D44546"/>
    <w:rsid w:val="00D4658A"/>
    <w:rsid w:val="00D558C7"/>
    <w:rsid w:val="00D6373F"/>
    <w:rsid w:val="00D662B9"/>
    <w:rsid w:val="00D702E9"/>
    <w:rsid w:val="00D72825"/>
    <w:rsid w:val="00D73226"/>
    <w:rsid w:val="00D82A1E"/>
    <w:rsid w:val="00D8427C"/>
    <w:rsid w:val="00D84FAD"/>
    <w:rsid w:val="00D85D33"/>
    <w:rsid w:val="00D86E9D"/>
    <w:rsid w:val="00D87F77"/>
    <w:rsid w:val="00D9156F"/>
    <w:rsid w:val="00D93561"/>
    <w:rsid w:val="00D9393C"/>
    <w:rsid w:val="00D9731C"/>
    <w:rsid w:val="00DA0290"/>
    <w:rsid w:val="00DA0308"/>
    <w:rsid w:val="00DA052B"/>
    <w:rsid w:val="00DA3BEA"/>
    <w:rsid w:val="00DA4E8E"/>
    <w:rsid w:val="00DA5947"/>
    <w:rsid w:val="00DA6C04"/>
    <w:rsid w:val="00DA7562"/>
    <w:rsid w:val="00DB1B45"/>
    <w:rsid w:val="00DB347A"/>
    <w:rsid w:val="00DC1E54"/>
    <w:rsid w:val="00DC3074"/>
    <w:rsid w:val="00DC36B5"/>
    <w:rsid w:val="00DC49F0"/>
    <w:rsid w:val="00DC4B1E"/>
    <w:rsid w:val="00DC6231"/>
    <w:rsid w:val="00DC69F3"/>
    <w:rsid w:val="00DD01B5"/>
    <w:rsid w:val="00DD0864"/>
    <w:rsid w:val="00DD403E"/>
    <w:rsid w:val="00DD5C0A"/>
    <w:rsid w:val="00DD6D97"/>
    <w:rsid w:val="00DE1FE3"/>
    <w:rsid w:val="00DE5FD1"/>
    <w:rsid w:val="00DE7146"/>
    <w:rsid w:val="00DF2266"/>
    <w:rsid w:val="00E04466"/>
    <w:rsid w:val="00E05AF8"/>
    <w:rsid w:val="00E15EC6"/>
    <w:rsid w:val="00E17507"/>
    <w:rsid w:val="00E24AB7"/>
    <w:rsid w:val="00E26F6B"/>
    <w:rsid w:val="00E32101"/>
    <w:rsid w:val="00E32F2C"/>
    <w:rsid w:val="00E33A1E"/>
    <w:rsid w:val="00E37747"/>
    <w:rsid w:val="00E4210C"/>
    <w:rsid w:val="00E43299"/>
    <w:rsid w:val="00E45456"/>
    <w:rsid w:val="00E45BC1"/>
    <w:rsid w:val="00E46633"/>
    <w:rsid w:val="00E46880"/>
    <w:rsid w:val="00E468DA"/>
    <w:rsid w:val="00E47361"/>
    <w:rsid w:val="00E4778C"/>
    <w:rsid w:val="00E52844"/>
    <w:rsid w:val="00E52888"/>
    <w:rsid w:val="00E546DC"/>
    <w:rsid w:val="00E55544"/>
    <w:rsid w:val="00E55C99"/>
    <w:rsid w:val="00E56A76"/>
    <w:rsid w:val="00E57599"/>
    <w:rsid w:val="00E6185B"/>
    <w:rsid w:val="00E6353B"/>
    <w:rsid w:val="00E67AB2"/>
    <w:rsid w:val="00E71385"/>
    <w:rsid w:val="00E714AD"/>
    <w:rsid w:val="00E72814"/>
    <w:rsid w:val="00E75862"/>
    <w:rsid w:val="00E76D46"/>
    <w:rsid w:val="00E776DB"/>
    <w:rsid w:val="00E80BC6"/>
    <w:rsid w:val="00E80C86"/>
    <w:rsid w:val="00E84C1A"/>
    <w:rsid w:val="00E866CE"/>
    <w:rsid w:val="00E902CE"/>
    <w:rsid w:val="00E95A22"/>
    <w:rsid w:val="00EA0225"/>
    <w:rsid w:val="00EA2D34"/>
    <w:rsid w:val="00EA3387"/>
    <w:rsid w:val="00EA4208"/>
    <w:rsid w:val="00EA49BF"/>
    <w:rsid w:val="00EA599A"/>
    <w:rsid w:val="00EA7695"/>
    <w:rsid w:val="00EB0C46"/>
    <w:rsid w:val="00EB1DA7"/>
    <w:rsid w:val="00EB2C09"/>
    <w:rsid w:val="00EC11DD"/>
    <w:rsid w:val="00EC1FAE"/>
    <w:rsid w:val="00ED1D40"/>
    <w:rsid w:val="00ED6B7D"/>
    <w:rsid w:val="00EF3B72"/>
    <w:rsid w:val="00EF6879"/>
    <w:rsid w:val="00F01C55"/>
    <w:rsid w:val="00F04A58"/>
    <w:rsid w:val="00F101E3"/>
    <w:rsid w:val="00F17AA8"/>
    <w:rsid w:val="00F22398"/>
    <w:rsid w:val="00F33A19"/>
    <w:rsid w:val="00F33C86"/>
    <w:rsid w:val="00F37FCB"/>
    <w:rsid w:val="00F423E9"/>
    <w:rsid w:val="00F44033"/>
    <w:rsid w:val="00F47D0C"/>
    <w:rsid w:val="00F522C9"/>
    <w:rsid w:val="00F55346"/>
    <w:rsid w:val="00F667DF"/>
    <w:rsid w:val="00F70B53"/>
    <w:rsid w:val="00F72A36"/>
    <w:rsid w:val="00F73882"/>
    <w:rsid w:val="00F7486A"/>
    <w:rsid w:val="00F753E9"/>
    <w:rsid w:val="00F75EA6"/>
    <w:rsid w:val="00F82B29"/>
    <w:rsid w:val="00F86163"/>
    <w:rsid w:val="00F877E9"/>
    <w:rsid w:val="00F93E66"/>
    <w:rsid w:val="00F96C5B"/>
    <w:rsid w:val="00FA0B0F"/>
    <w:rsid w:val="00FA2AAF"/>
    <w:rsid w:val="00FA3FB8"/>
    <w:rsid w:val="00FA5B2D"/>
    <w:rsid w:val="00FB095F"/>
    <w:rsid w:val="00FB2417"/>
    <w:rsid w:val="00FB29EA"/>
    <w:rsid w:val="00FB3FFA"/>
    <w:rsid w:val="00FB4E9D"/>
    <w:rsid w:val="00FC2132"/>
    <w:rsid w:val="00FC5678"/>
    <w:rsid w:val="00FC77C2"/>
    <w:rsid w:val="00FD41CA"/>
    <w:rsid w:val="00FE1188"/>
    <w:rsid w:val="00FE1C86"/>
    <w:rsid w:val="00FE33DA"/>
    <w:rsid w:val="00FE552B"/>
    <w:rsid w:val="00FF3CBF"/>
    <w:rsid w:val="039CEC68"/>
    <w:rsid w:val="03DDD6BC"/>
    <w:rsid w:val="05FFCEA1"/>
    <w:rsid w:val="08542616"/>
    <w:rsid w:val="09154457"/>
    <w:rsid w:val="096BC0D1"/>
    <w:rsid w:val="0B1033FC"/>
    <w:rsid w:val="0C1C0DBD"/>
    <w:rsid w:val="0D09A736"/>
    <w:rsid w:val="0DC58E96"/>
    <w:rsid w:val="0F6297EC"/>
    <w:rsid w:val="10B21D5A"/>
    <w:rsid w:val="11056A4C"/>
    <w:rsid w:val="11689146"/>
    <w:rsid w:val="14B1D27C"/>
    <w:rsid w:val="14C39323"/>
    <w:rsid w:val="1511C1AF"/>
    <w:rsid w:val="16BAED52"/>
    <w:rsid w:val="16E3AE74"/>
    <w:rsid w:val="1773CFF0"/>
    <w:rsid w:val="17B4F6FE"/>
    <w:rsid w:val="17EF37F3"/>
    <w:rsid w:val="1847671A"/>
    <w:rsid w:val="18B530C9"/>
    <w:rsid w:val="1A61B86E"/>
    <w:rsid w:val="1B6743B4"/>
    <w:rsid w:val="1BFD88CF"/>
    <w:rsid w:val="201F0FA3"/>
    <w:rsid w:val="212DEA4E"/>
    <w:rsid w:val="21F5C72D"/>
    <w:rsid w:val="23252784"/>
    <w:rsid w:val="23DEDCE0"/>
    <w:rsid w:val="24C52AF3"/>
    <w:rsid w:val="253D4AFE"/>
    <w:rsid w:val="2A77DC38"/>
    <w:rsid w:val="2BA1E4FE"/>
    <w:rsid w:val="2BD53E15"/>
    <w:rsid w:val="2BED3675"/>
    <w:rsid w:val="2BF63E4C"/>
    <w:rsid w:val="2CA28315"/>
    <w:rsid w:val="2E07C172"/>
    <w:rsid w:val="2F29F017"/>
    <w:rsid w:val="30697ED0"/>
    <w:rsid w:val="312323E1"/>
    <w:rsid w:val="31DAE0AF"/>
    <w:rsid w:val="3253FF2E"/>
    <w:rsid w:val="33091979"/>
    <w:rsid w:val="335ADDF1"/>
    <w:rsid w:val="3480D74D"/>
    <w:rsid w:val="34F81D5A"/>
    <w:rsid w:val="3505852E"/>
    <w:rsid w:val="35299549"/>
    <w:rsid w:val="3544BDB6"/>
    <w:rsid w:val="383AC98D"/>
    <w:rsid w:val="39E87200"/>
    <w:rsid w:val="3B844261"/>
    <w:rsid w:val="3CE3328B"/>
    <w:rsid w:val="3E5ACE4F"/>
    <w:rsid w:val="3E6649B1"/>
    <w:rsid w:val="3EF425DE"/>
    <w:rsid w:val="3F50364E"/>
    <w:rsid w:val="400058EC"/>
    <w:rsid w:val="400C1759"/>
    <w:rsid w:val="4062DFE8"/>
    <w:rsid w:val="40AE122B"/>
    <w:rsid w:val="42A1A612"/>
    <w:rsid w:val="4569E282"/>
    <w:rsid w:val="46499B80"/>
    <w:rsid w:val="469D5ECC"/>
    <w:rsid w:val="47918D4C"/>
    <w:rsid w:val="482D7E5E"/>
    <w:rsid w:val="4925171F"/>
    <w:rsid w:val="49976CB5"/>
    <w:rsid w:val="4A2B1235"/>
    <w:rsid w:val="4BB70B8B"/>
    <w:rsid w:val="4DA937F2"/>
    <w:rsid w:val="4E2B416C"/>
    <w:rsid w:val="4E32D676"/>
    <w:rsid w:val="4FEB2D09"/>
    <w:rsid w:val="509EEE70"/>
    <w:rsid w:val="516A4564"/>
    <w:rsid w:val="51FCF68E"/>
    <w:rsid w:val="52BB6C49"/>
    <w:rsid w:val="5364569F"/>
    <w:rsid w:val="54B1E7FA"/>
    <w:rsid w:val="56F68EE2"/>
    <w:rsid w:val="57DB84C9"/>
    <w:rsid w:val="59178E90"/>
    <w:rsid w:val="59A09146"/>
    <w:rsid w:val="59AB011E"/>
    <w:rsid w:val="59E7D6F4"/>
    <w:rsid w:val="5A2DFED0"/>
    <w:rsid w:val="5A8F8E54"/>
    <w:rsid w:val="5AC144E0"/>
    <w:rsid w:val="5BC4F3DD"/>
    <w:rsid w:val="5CDFBCB8"/>
    <w:rsid w:val="5DF94F2F"/>
    <w:rsid w:val="5F84796A"/>
    <w:rsid w:val="622AAA36"/>
    <w:rsid w:val="633C9EF7"/>
    <w:rsid w:val="638171F8"/>
    <w:rsid w:val="64B9F251"/>
    <w:rsid w:val="652A899B"/>
    <w:rsid w:val="6648C26F"/>
    <w:rsid w:val="66B8803F"/>
    <w:rsid w:val="66CD3EEB"/>
    <w:rsid w:val="66CE4782"/>
    <w:rsid w:val="6952BBAC"/>
    <w:rsid w:val="6A62A694"/>
    <w:rsid w:val="6A944812"/>
    <w:rsid w:val="6AE81C79"/>
    <w:rsid w:val="6B145895"/>
    <w:rsid w:val="6BA1B8A5"/>
    <w:rsid w:val="6C77F2F9"/>
    <w:rsid w:val="6CE2F798"/>
    <w:rsid w:val="6D482962"/>
    <w:rsid w:val="6FAB6386"/>
    <w:rsid w:val="6FC52ED4"/>
    <w:rsid w:val="7008F6D3"/>
    <w:rsid w:val="7210CC60"/>
    <w:rsid w:val="72B24464"/>
    <w:rsid w:val="72EC4739"/>
    <w:rsid w:val="73710CA9"/>
    <w:rsid w:val="74DC67F6"/>
    <w:rsid w:val="76DFB622"/>
    <w:rsid w:val="76F4E6B5"/>
    <w:rsid w:val="7709CF70"/>
    <w:rsid w:val="7863184E"/>
    <w:rsid w:val="78A021DC"/>
    <w:rsid w:val="7911F061"/>
    <w:rsid w:val="7A620145"/>
    <w:rsid w:val="7B3B39D6"/>
    <w:rsid w:val="7B404BA3"/>
    <w:rsid w:val="7CC1AF17"/>
    <w:rsid w:val="7D87A6FF"/>
    <w:rsid w:val="7E88D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458EE"/>
  <w15:docId w15:val="{B08BC039-DF48-4D96-AF83-21C1E6EE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4B1E7FA"/>
    <w:pPr>
      <w:spacing w:beforeAutospacing="1" w:afterAutospacing="1"/>
    </w:pPr>
    <w:rPr>
      <w:rFonts w:ascii="TWK Everett" w:eastAsia="Times New Roman" w:hAnsi="TWK Everett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54B1E7FA"/>
    <w:pPr>
      <w:numPr>
        <w:numId w:val="1"/>
      </w:numPr>
      <w:spacing w:before="120"/>
      <w:ind w:left="357"/>
      <w:contextualSpacing/>
      <w:outlineLvl w:val="0"/>
    </w:pPr>
    <w:rPr>
      <w:rFonts w:eastAsia="TWK Everett" w:cs="TWK Everett"/>
      <w:b/>
      <w:bCs/>
      <w:sz w:val="32"/>
      <w:szCs w:val="32"/>
      <w:lang w:val="en-US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54B1E7FA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4B1E7FA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sz w:val="22"/>
      <w:szCs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54B1E7FA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54B1E7FA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54B1E7FA"/>
    <w:pPr>
      <w:keepNext/>
      <w:keepLines/>
      <w:numPr>
        <w:ilvl w:val="5"/>
        <w:numId w:val="5"/>
      </w:numPr>
      <w:spacing w:before="20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54B1E7FA"/>
    <w:pPr>
      <w:keepNext/>
      <w:keepLines/>
      <w:numPr>
        <w:ilvl w:val="6"/>
        <w:numId w:val="5"/>
      </w:numPr>
      <w:spacing w:before="20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54B1E7FA"/>
    <w:pPr>
      <w:keepNext/>
      <w:keepLines/>
      <w:numPr>
        <w:ilvl w:val="7"/>
        <w:numId w:val="5"/>
      </w:numPr>
      <w:spacing w:before="200"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54B1E7FA"/>
    <w:pPr>
      <w:keepNext/>
      <w:keepLines/>
      <w:numPr>
        <w:ilvl w:val="8"/>
        <w:numId w:val="5"/>
      </w:numPr>
      <w:spacing w:before="200"/>
      <w:outlineLvl w:val="8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"/>
    <w:unhideWhenUsed/>
    <w:rsid w:val="54B1E7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13010"/>
  </w:style>
  <w:style w:type="paragraph" w:styleId="Footer">
    <w:name w:val="footer"/>
    <w:basedOn w:val="Normal"/>
    <w:link w:val="FooterChar"/>
    <w:uiPriority w:val="99"/>
    <w:unhideWhenUsed/>
    <w:rsid w:val="54B1E7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010"/>
  </w:style>
  <w:style w:type="paragraph" w:styleId="BalloonText">
    <w:name w:val="Balloon Text"/>
    <w:basedOn w:val="Normal"/>
    <w:link w:val="BalloonTextChar"/>
    <w:uiPriority w:val="99"/>
    <w:semiHidden/>
    <w:unhideWhenUsed/>
    <w:rsid w:val="54B1E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0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link w:val="TitleChar"/>
    <w:uiPriority w:val="10"/>
    <w:qFormat/>
    <w:rsid w:val="54B1E7FA"/>
    <w:pPr>
      <w:spacing w:after="300"/>
      <w:contextualSpacing/>
    </w:pPr>
    <w:rPr>
      <w:rFonts w:eastAsiaTheme="majorEastAsia" w:cstheme="majorBidi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00B50"/>
    <w:rPr>
      <w:rFonts w:ascii="Arial" w:eastAsiaTheme="majorEastAsia" w:hAnsi="Arial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BodyText"/>
    <w:link w:val="SubtitleChar"/>
    <w:uiPriority w:val="11"/>
    <w:qFormat/>
    <w:rsid w:val="54B1E7FA"/>
    <w:rPr>
      <w:rFonts w:eastAsiaTheme="majorEastAsia" w:cstheme="majorBidi"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qFormat/>
    <w:rsid w:val="54B1E7FA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215563"/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8464B7"/>
    <w:rPr>
      <w:rFonts w:ascii="Arial" w:eastAsiaTheme="majorEastAsia" w:hAnsi="Arial" w:cstheme="majorBidi"/>
      <w:iCs/>
      <w:color w:val="404040" w:themeColor="text1" w:themeTint="BF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54B1E7FA"/>
    <w:rPr>
      <w:rFonts w:ascii="TWK Everett" w:eastAsia="TWK Everett" w:hAnsi="TWK Everett" w:cs="TWK Everett"/>
      <w:b/>
      <w:bCs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54B1E7FA"/>
  </w:style>
  <w:style w:type="character" w:customStyle="1" w:styleId="Heading3Char">
    <w:name w:val="Heading 3 Char"/>
    <w:basedOn w:val="DefaultParagraphFont"/>
    <w:link w:val="Heading3"/>
    <w:uiPriority w:val="9"/>
    <w:rsid w:val="00B01372"/>
    <w:rPr>
      <w:rFonts w:ascii="Times New Roman" w:eastAsiaTheme="majorEastAsia" w:hAnsi="Times New Roman" w:cstheme="majorBidi"/>
      <w:bCs/>
      <w:sz w:val="2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01372"/>
    <w:rPr>
      <w:rFonts w:ascii="Times New Roman" w:eastAsiaTheme="majorEastAsia" w:hAnsi="Times New Roman" w:cstheme="majorBidi"/>
      <w:bCs/>
      <w:i/>
      <w:i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0759D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0759D"/>
    <w:rPr>
      <w:rFonts w:ascii="Times New Roman" w:eastAsiaTheme="majorEastAsia" w:hAnsi="Times New Roman" w:cstheme="majorBidi"/>
      <w:i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0759D"/>
    <w:rPr>
      <w:rFonts w:ascii="Times New Roman" w:eastAsiaTheme="majorEastAsia" w:hAnsi="Times New Roman" w:cstheme="majorBidi"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40759D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0759D"/>
    <w:rPr>
      <w:rFonts w:ascii="Times New Roman" w:eastAsiaTheme="majorEastAsia" w:hAnsi="Times New Roman" w:cstheme="majorBidi"/>
      <w:iCs/>
      <w:sz w:val="24"/>
      <w:szCs w:val="24"/>
      <w:lang w:val="en-US"/>
    </w:rPr>
  </w:style>
  <w:style w:type="paragraph" w:styleId="Quote">
    <w:name w:val="Quote"/>
    <w:basedOn w:val="Normal"/>
    <w:next w:val="BodyText"/>
    <w:link w:val="QuoteChar"/>
    <w:uiPriority w:val="29"/>
    <w:qFormat/>
    <w:rsid w:val="54B1E7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07F4"/>
    <w:rPr>
      <w:rFonts w:ascii="Arial" w:hAnsi="Arial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4B1E7FA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7F4"/>
    <w:rPr>
      <w:rFonts w:ascii="Arial" w:hAnsi="Arial"/>
      <w:b/>
      <w:bCs/>
      <w:i/>
      <w:iCs/>
      <w:color w:val="000000" w:themeColor="text1"/>
      <w:sz w:val="20"/>
    </w:rPr>
  </w:style>
  <w:style w:type="character" w:styleId="SubtleEmphasis">
    <w:name w:val="Subtle Emphasis"/>
    <w:basedOn w:val="DefaultParagraphFont"/>
    <w:uiPriority w:val="19"/>
    <w:qFormat/>
    <w:rsid w:val="008A07F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A07F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A07F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8A07F4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40759D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40759D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0759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54B1E7FA"/>
    <w:pPr>
      <w:spacing w:before="120"/>
      <w:ind w:left="357"/>
      <w:contextualSpacing/>
    </w:pPr>
  </w:style>
  <w:style w:type="paragraph" w:customStyle="1" w:styleId="Bunntekst1">
    <w:name w:val="Bunntekst_1"/>
    <w:basedOn w:val="Normal"/>
    <w:uiPriority w:val="1"/>
    <w:rsid w:val="54B1E7FA"/>
    <w:pPr>
      <w:tabs>
        <w:tab w:val="left" w:pos="2552"/>
        <w:tab w:val="left" w:pos="3119"/>
        <w:tab w:val="left" w:pos="5528"/>
        <w:tab w:val="left" w:pos="8364"/>
        <w:tab w:val="left" w:pos="9072"/>
      </w:tabs>
      <w:spacing w:before="60"/>
      <w:ind w:left="-567" w:right="-568"/>
    </w:pPr>
    <w:rPr>
      <w:rFonts w:cs="Arial"/>
      <w:sz w:val="18"/>
      <w:szCs w:val="18"/>
      <w:lang w:eastAsia="nb-NO"/>
    </w:rPr>
  </w:style>
  <w:style w:type="paragraph" w:customStyle="1" w:styleId="HeadOverskrift">
    <w:name w:val="Head_Overskrift"/>
    <w:basedOn w:val="Normal"/>
    <w:next w:val="BodyText"/>
    <w:uiPriority w:val="1"/>
    <w:rsid w:val="54B1E7FA"/>
    <w:pPr>
      <w:spacing w:before="960" w:after="120"/>
    </w:pPr>
    <w:rPr>
      <w:rFonts w:cs="Arial"/>
      <w:sz w:val="26"/>
      <w:szCs w:val="26"/>
      <w:lang w:eastAsia="nb-NO"/>
    </w:rPr>
  </w:style>
  <w:style w:type="paragraph" w:customStyle="1" w:styleId="AdrPostadresse">
    <w:name w:val="Adr_Postadresse"/>
    <w:basedOn w:val="Normal"/>
    <w:uiPriority w:val="1"/>
    <w:rsid w:val="54B1E7FA"/>
    <w:rPr>
      <w:rFonts w:cs="Arial"/>
      <w:noProof/>
      <w:lang w:eastAsia="nb-NO"/>
    </w:rPr>
  </w:style>
  <w:style w:type="paragraph" w:customStyle="1" w:styleId="AdrPostnr">
    <w:name w:val="Adr_Postnr"/>
    <w:basedOn w:val="Normal"/>
    <w:next w:val="Normal"/>
    <w:uiPriority w:val="1"/>
    <w:rsid w:val="54B1E7FA"/>
    <w:pPr>
      <w:spacing w:before="60"/>
    </w:pPr>
    <w:rPr>
      <w:rFonts w:cs="Arial"/>
      <w:sz w:val="26"/>
      <w:szCs w:val="26"/>
      <w:lang w:eastAsia="nb-NO"/>
    </w:rPr>
  </w:style>
  <w:style w:type="paragraph" w:customStyle="1" w:styleId="AdrAdressat">
    <w:name w:val="Adr_Adressat"/>
    <w:basedOn w:val="Normal"/>
    <w:next w:val="AdrPostadresse"/>
    <w:uiPriority w:val="1"/>
    <w:rsid w:val="54B1E7FA"/>
    <w:pPr>
      <w:spacing w:after="60"/>
    </w:pPr>
    <w:rPr>
      <w:rFonts w:cs="Arial"/>
      <w:sz w:val="26"/>
      <w:szCs w:val="26"/>
      <w:lang w:eastAsia="nb-NO"/>
    </w:rPr>
  </w:style>
  <w:style w:type="paragraph" w:customStyle="1" w:styleId="HeadRef">
    <w:name w:val="Head_Ref"/>
    <w:basedOn w:val="Normal"/>
    <w:next w:val="Normal"/>
    <w:uiPriority w:val="1"/>
    <w:rsid w:val="54B1E7FA"/>
    <w:pPr>
      <w:tabs>
        <w:tab w:val="left" w:pos="3544"/>
        <w:tab w:val="left" w:pos="7088"/>
      </w:tabs>
      <w:spacing w:before="960"/>
      <w:ind w:right="-567"/>
    </w:pPr>
    <w:rPr>
      <w:rFonts w:cs="Arial"/>
      <w:i/>
      <w:iCs/>
      <w:lang w:eastAsia="nb-NO"/>
    </w:rPr>
  </w:style>
  <w:style w:type="paragraph" w:customStyle="1" w:styleId="AvsHilsen">
    <w:name w:val="Avs_Hilsen"/>
    <w:basedOn w:val="Normal"/>
    <w:next w:val="Normal"/>
    <w:uiPriority w:val="1"/>
    <w:rsid w:val="54B1E7FA"/>
    <w:pPr>
      <w:keepNext/>
      <w:spacing w:before="720"/>
    </w:pPr>
    <w:rPr>
      <w:rFonts w:cs="Arial"/>
      <w:lang w:eastAsia="nb-NO"/>
    </w:rPr>
  </w:style>
  <w:style w:type="paragraph" w:customStyle="1" w:styleId="AvsFirma">
    <w:name w:val="Avs_Firma"/>
    <w:basedOn w:val="Normal"/>
    <w:next w:val="Normal"/>
    <w:uiPriority w:val="1"/>
    <w:rsid w:val="54B1E7FA"/>
    <w:pPr>
      <w:keepNext/>
      <w:spacing w:after="720"/>
    </w:pPr>
    <w:rPr>
      <w:rFonts w:cs="Arial"/>
      <w:b/>
      <w:bCs/>
      <w:sz w:val="22"/>
      <w:szCs w:val="22"/>
      <w:lang w:eastAsia="nb-NO"/>
    </w:rPr>
  </w:style>
  <w:style w:type="paragraph" w:customStyle="1" w:styleId="AvsUnderskrift">
    <w:name w:val="Avs_Underskrift"/>
    <w:basedOn w:val="Normal"/>
    <w:next w:val="Normal"/>
    <w:uiPriority w:val="1"/>
    <w:rsid w:val="54B1E7FA"/>
    <w:pPr>
      <w:keepNext/>
    </w:pPr>
    <w:rPr>
      <w:rFonts w:cs="Arial"/>
      <w:lang w:eastAsia="nb-NO"/>
    </w:rPr>
  </w:style>
  <w:style w:type="paragraph" w:customStyle="1" w:styleId="Bunntekst2">
    <w:name w:val="Bunntekst_2"/>
    <w:basedOn w:val="Normal"/>
    <w:uiPriority w:val="1"/>
    <w:rsid w:val="54B1E7FA"/>
    <w:pPr>
      <w:jc w:val="center"/>
    </w:pPr>
    <w:rPr>
      <w:rFonts w:cs="Arial"/>
      <w:sz w:val="18"/>
      <w:szCs w:val="18"/>
      <w:lang w:eastAsia="nb-NO"/>
    </w:rPr>
  </w:style>
  <w:style w:type="table" w:styleId="TableGrid">
    <w:name w:val="Table Grid"/>
    <w:basedOn w:val="TableNormal"/>
    <w:uiPriority w:val="59"/>
    <w:rsid w:val="0041691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iddelsskyggelegging1uthevingsfarge11">
    <w:name w:val="Middels skyggelegging 1 – uthevingsfarge 11"/>
    <w:basedOn w:val="TableNormal"/>
    <w:uiPriority w:val="63"/>
    <w:rsid w:val="0041691E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44059"/>
    <w:pPr>
      <w:spacing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1">
    <w:name w:val="Middels skyggelegging 11"/>
    <w:basedOn w:val="TableNormal"/>
    <w:uiPriority w:val="63"/>
    <w:rsid w:val="0014262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ysskyggelegging1">
    <w:name w:val="Lys skyggelegging1"/>
    <w:basedOn w:val="TableNormal"/>
    <w:uiPriority w:val="60"/>
    <w:rsid w:val="0014262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52458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830C93"/>
    <w:pPr>
      <w:spacing w:line="240" w:lineRule="auto"/>
    </w:pPr>
    <w:rPr>
      <w:rFonts w:ascii="Tms Rmn" w:eastAsia="Times New Roman" w:hAnsi="Tms Rmn" w:cs="Times New Roman"/>
      <w:lang w:eastAsia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1C81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54B1E7FA"/>
    <w:pPr>
      <w:widowControl w:val="0"/>
    </w:pPr>
    <w:rPr>
      <w:rFonts w:ascii="MinionPro-Regular" w:eastAsiaTheme="minorEastAsia" w:hAnsi="MinionPro-Regular" w:cs="MinionPro-Regular"/>
      <w:color w:val="000000" w:themeColor="text1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723D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D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54B1E7FA"/>
  </w:style>
  <w:style w:type="character" w:customStyle="1" w:styleId="citation-86">
    <w:name w:val="citation-86"/>
    <w:basedOn w:val="DefaultParagraphFont"/>
    <w:rsid w:val="002A5248"/>
  </w:style>
  <w:style w:type="character" w:customStyle="1" w:styleId="citation-85">
    <w:name w:val="citation-85"/>
    <w:basedOn w:val="DefaultParagraphFont"/>
    <w:rsid w:val="002A5248"/>
  </w:style>
  <w:style w:type="character" w:customStyle="1" w:styleId="citation-84">
    <w:name w:val="citation-84"/>
    <w:basedOn w:val="DefaultParagraphFont"/>
    <w:rsid w:val="002A5248"/>
  </w:style>
  <w:style w:type="character" w:customStyle="1" w:styleId="citation-83">
    <w:name w:val="citation-83"/>
    <w:basedOn w:val="DefaultParagraphFont"/>
    <w:rsid w:val="002A5248"/>
  </w:style>
  <w:style w:type="character" w:customStyle="1" w:styleId="citation-82">
    <w:name w:val="citation-82"/>
    <w:basedOn w:val="DefaultParagraphFont"/>
    <w:rsid w:val="002A5248"/>
  </w:style>
  <w:style w:type="character" w:customStyle="1" w:styleId="citation-81">
    <w:name w:val="citation-81"/>
    <w:basedOn w:val="DefaultParagraphFont"/>
    <w:rsid w:val="002A5248"/>
  </w:style>
  <w:style w:type="character" w:customStyle="1" w:styleId="citation-80">
    <w:name w:val="citation-80"/>
    <w:basedOn w:val="DefaultParagraphFont"/>
    <w:rsid w:val="002A5248"/>
  </w:style>
  <w:style w:type="character" w:customStyle="1" w:styleId="citation-79">
    <w:name w:val="citation-79"/>
    <w:basedOn w:val="DefaultParagraphFont"/>
    <w:rsid w:val="002A5248"/>
  </w:style>
  <w:style w:type="character" w:customStyle="1" w:styleId="citation-78">
    <w:name w:val="citation-78"/>
    <w:basedOn w:val="DefaultParagraphFont"/>
    <w:rsid w:val="002A5248"/>
  </w:style>
  <w:style w:type="character" w:customStyle="1" w:styleId="citation-77">
    <w:name w:val="citation-77"/>
    <w:basedOn w:val="DefaultParagraphFont"/>
    <w:rsid w:val="002A5248"/>
  </w:style>
  <w:style w:type="character" w:customStyle="1" w:styleId="citation-75">
    <w:name w:val="citation-75"/>
    <w:basedOn w:val="DefaultParagraphFont"/>
    <w:rsid w:val="002A5248"/>
  </w:style>
  <w:style w:type="character" w:customStyle="1" w:styleId="citation-74">
    <w:name w:val="citation-74"/>
    <w:basedOn w:val="DefaultParagraphFont"/>
    <w:rsid w:val="002A5248"/>
  </w:style>
  <w:style w:type="character" w:customStyle="1" w:styleId="citation-73">
    <w:name w:val="citation-73"/>
    <w:basedOn w:val="DefaultParagraphFont"/>
    <w:rsid w:val="002A5248"/>
  </w:style>
  <w:style w:type="character" w:customStyle="1" w:styleId="citation-72">
    <w:name w:val="citation-72"/>
    <w:basedOn w:val="DefaultParagraphFont"/>
    <w:rsid w:val="002A5248"/>
  </w:style>
  <w:style w:type="character" w:customStyle="1" w:styleId="citation-71">
    <w:name w:val="citation-71"/>
    <w:basedOn w:val="DefaultParagraphFont"/>
    <w:rsid w:val="002A5248"/>
  </w:style>
  <w:style w:type="character" w:customStyle="1" w:styleId="citation-70">
    <w:name w:val="citation-70"/>
    <w:basedOn w:val="DefaultParagraphFont"/>
    <w:rsid w:val="002A5248"/>
  </w:style>
  <w:style w:type="character" w:customStyle="1" w:styleId="citation-69">
    <w:name w:val="citation-69"/>
    <w:basedOn w:val="DefaultParagraphFont"/>
    <w:rsid w:val="002A5248"/>
  </w:style>
  <w:style w:type="character" w:customStyle="1" w:styleId="citation-68">
    <w:name w:val="citation-68"/>
    <w:basedOn w:val="DefaultParagraphFont"/>
    <w:rsid w:val="002A5248"/>
  </w:style>
  <w:style w:type="character" w:customStyle="1" w:styleId="citation-67">
    <w:name w:val="citation-67"/>
    <w:basedOn w:val="DefaultParagraphFont"/>
    <w:rsid w:val="002A5248"/>
  </w:style>
  <w:style w:type="character" w:customStyle="1" w:styleId="citation-66">
    <w:name w:val="citation-66"/>
    <w:basedOn w:val="DefaultParagraphFont"/>
    <w:rsid w:val="002A5248"/>
  </w:style>
  <w:style w:type="paragraph" w:customStyle="1" w:styleId="font8">
    <w:name w:val="font_8"/>
    <w:basedOn w:val="Normal"/>
    <w:uiPriority w:val="1"/>
    <w:rsid w:val="54B1E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6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1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8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4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5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2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7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0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6778f0c-b152-4abb-a6ad-4ddbf7d321c3" xsi:nil="true"/>
    <MigrationWizIdPermissions xmlns="56778f0c-b152-4abb-a6ad-4ddbf7d321c3" xsi:nil="true"/>
    <MigrationWizIdPermissionLevels xmlns="56778f0c-b152-4abb-a6ad-4ddbf7d321c3" xsi:nil="true"/>
    <MigrationWizIdDocumentLibraryPermissions xmlns="56778f0c-b152-4abb-a6ad-4ddbf7d321c3" xsi:nil="true"/>
    <MigrationWizIdSecurityGroups xmlns="56778f0c-b152-4abb-a6ad-4ddbf7d321c3" xsi:nil="true"/>
    <TaxCatchAll xmlns="8526b16b-b4b5-4c3c-91ed-08ef4c17e64e" xsi:nil="true"/>
    <lcf76f155ced4ddcb4097134ff3c332f xmlns="56778f0c-b152-4abb-a6ad-4ddbf7d321c3">
      <Terms xmlns="http://schemas.microsoft.com/office/infopath/2007/PartnerControls"/>
    </lcf76f155ced4ddcb4097134ff3c332f>
    <Test xmlns="56778f0c-b152-4abb-a6ad-4ddbf7d321c3" xsi:nil="true"/>
    <Forh_x00e5_nd xmlns="56778f0c-b152-4abb-a6ad-4ddbf7d321c3" xsi:nil="true"/>
    <SharedWithUsers xmlns="8526b16b-b4b5-4c3c-91ed-08ef4c17e64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69EBBBC3BCC428A355A737E10570C" ma:contentTypeVersion="27" ma:contentTypeDescription="Create a new document." ma:contentTypeScope="" ma:versionID="dfdb790db38bbe4fb10036c2678ab180">
  <xsd:schema xmlns:xsd="http://www.w3.org/2001/XMLSchema" xmlns:xs="http://www.w3.org/2001/XMLSchema" xmlns:p="http://schemas.microsoft.com/office/2006/metadata/properties" xmlns:ns2="56778f0c-b152-4abb-a6ad-4ddbf7d321c3" xmlns:ns3="8526b16b-b4b5-4c3c-91ed-08ef4c17e64e" targetNamespace="http://schemas.microsoft.com/office/2006/metadata/properties" ma:root="true" ma:fieldsID="9751d0b6f7a380604428b82098aa63af" ns2:_="" ns3:_="">
    <xsd:import namespace="56778f0c-b152-4abb-a6ad-4ddbf7d321c3"/>
    <xsd:import namespace="8526b16b-b4b5-4c3c-91ed-08ef4c17e64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h_x00e5_n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8f0c-b152-4abb-a6ad-4ddbf7d321c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" ma:index="25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2e84f91-c7ef-4630-866c-d478b8e89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h_x00e5_nd" ma:index="30" nillable="true" ma:displayName="Forhånd" ma:format="Thumbnail" ma:internalName="Forh_x00e5_nd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b16b-b4b5-4c3c-91ed-08ef4c17e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f7cbdca4-353e-47ed-a8d1-26a6eb59e356}" ma:internalName="TaxCatchAll" ma:showField="CatchAllData" ma:web="8526b16b-b4b5-4c3c-91ed-08ef4c17e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C20E-6012-47F1-98B6-F1698BD9AC27}">
  <ds:schemaRefs>
    <ds:schemaRef ds:uri="http://schemas.microsoft.com/office/2006/metadata/properties"/>
    <ds:schemaRef ds:uri="http://schemas.microsoft.com/office/infopath/2007/PartnerControls"/>
    <ds:schemaRef ds:uri="56778f0c-b152-4abb-a6ad-4ddbf7d321c3"/>
    <ds:schemaRef ds:uri="8526b16b-b4b5-4c3c-91ed-08ef4c17e64e"/>
  </ds:schemaRefs>
</ds:datastoreItem>
</file>

<file path=customXml/itemProps2.xml><?xml version="1.0" encoding="utf-8"?>
<ds:datastoreItem xmlns:ds="http://schemas.openxmlformats.org/officeDocument/2006/customXml" ds:itemID="{6B010A63-A7BD-4423-8FC6-0107DDEC4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F3255-BB4A-4B5D-B1EA-1AE1A5BBE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8f0c-b152-4abb-a6ad-4ddbf7d321c3"/>
    <ds:schemaRef ds:uri="8526b16b-b4b5-4c3c-91ed-08ef4c17e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ACD247-44B2-4C69-8E16-DB5AC44F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C:\Users\29998arnoie\OneDrive - Duett AS\Desktop\Tilbud-Duett-Desktop-mal.dotm</Template>
  <TotalTime>0</TotalTime>
  <Pages>7</Pages>
  <Words>837</Words>
  <Characters>4944</Characters>
  <Application>Microsoft Office Word</Application>
  <DocSecurity>0</DocSecurity>
  <Lines>190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Mal verson 1</vt:lpstr>
      <vt:lpstr>Digital grunnmur og moderne arbeidsplass for Fusa Mekaniske</vt:lpstr>
      <vt:lpstr>    1. Fundamentet: Cloud Core (Nivå: Silver)</vt:lpstr>
      <vt:lpstr>    2. Samhandling:  Software (Nivå: Foundation)</vt:lpstr>
      <vt:lpstr>    3. Tilgang: Desktop (Nivå: Gold)</vt:lpstr>
      <vt:lpstr>    4. Enhetsstyring:  Managed Workspace  	(Nivå: Silver / Opsjon på Gold)</vt:lpstr>
      <vt:lpstr>    5. Månedlig Investeringsoversikt (Estimat)</vt:lpstr>
      <vt:lpstr>6. La oss ta en prat</vt:lpstr>
      <vt:lpstr>    7. Informasjon og veien videre</vt:lpstr>
    </vt:vector>
  </TitlesOfParts>
  <Manager>CPO</Manager>
  <Company/>
  <LinksUpToDate>false</LinksUpToDate>
  <CharactersWithSpaces>5678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verson 1</dc:title>
  <dc:subject/>
  <dc:creator>Christian Nytvedt</dc:creator>
  <cp:keywords/>
  <dc:description/>
  <cp:lastModifiedBy>Christian Nytvedt</cp:lastModifiedBy>
  <cp:revision>3</cp:revision>
  <cp:lastPrinted>2009-10-31T02:43:00Z</cp:lastPrinted>
  <dcterms:created xsi:type="dcterms:W3CDTF">2026-06-18T11:06:00Z</dcterms:created>
  <dcterms:modified xsi:type="dcterms:W3CDTF">2026-06-18T11:07:00Z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0x01010036069EBBBC3BCC428A355A737E10570C</vt:lpwstr>
  </property>
  <property fmtid="{D5CDD505-2E9C-101B-9397-08002B2CF9AE}" pid="3" name="MediaServiceImageTags">
    <vt:lpwstr/>
  </property>
  <property fmtid="{D5CDD505-2E9C-101B-9397-08002B2CF9AE}" pid="4" name="Order">
    <vt:i4>484000</vt:i4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nb</vt:lpwstr>
  </property>
  <property fmtid="{D5CDD505-2E9C-101B-9397-08002B2CF9AE}" pid="9" name="MSIP_Label_881627ee-b34d-4d93-b620-f5aec90af881_Enabled">
    <vt:lpwstr>true</vt:lpwstr>
  </property>
  <property fmtid="{D5CDD505-2E9C-101B-9397-08002B2CF9AE}" pid="10" name="MSIP_Label_881627ee-b34d-4d93-b620-f5aec90af881_SetDate">
    <vt:lpwstr>2026-06-18T11:07:12Z</vt:lpwstr>
  </property>
  <property fmtid="{D5CDD505-2E9C-101B-9397-08002B2CF9AE}" pid="11" name="MSIP_Label_881627ee-b34d-4d93-b620-f5aec90af881_Method">
    <vt:lpwstr>Privileged</vt:lpwstr>
  </property>
  <property fmtid="{D5CDD505-2E9C-101B-9397-08002B2CF9AE}" pid="12" name="MSIP_Label_881627ee-b34d-4d93-b620-f5aec90af881_Name">
    <vt:lpwstr>General</vt:lpwstr>
  </property>
  <property fmtid="{D5CDD505-2E9C-101B-9397-08002B2CF9AE}" pid="13" name="MSIP_Label_881627ee-b34d-4d93-b620-f5aec90af881_SiteId">
    <vt:lpwstr>b63524f3-c47c-47d5-8094-327dbe187d66</vt:lpwstr>
  </property>
  <property fmtid="{D5CDD505-2E9C-101B-9397-08002B2CF9AE}" pid="14" name="MSIP_Label_881627ee-b34d-4d93-b620-f5aec90af881_ActionId">
    <vt:lpwstr>51dc37b9-fdac-4a9b-826c-c48a407bd596</vt:lpwstr>
  </property>
  <property fmtid="{D5CDD505-2E9C-101B-9397-08002B2CF9AE}" pid="15" name="MSIP_Label_881627ee-b34d-4d93-b620-f5aec90af881_ContentBits">
    <vt:lpwstr>0</vt:lpwstr>
  </property>
  <property fmtid="{D5CDD505-2E9C-101B-9397-08002B2CF9AE}" pid="16" name="MSIP_Label_881627ee-b34d-4d93-b620-f5aec90af881_Tag">
    <vt:lpwstr>50, 0, 1, 1</vt:lpwstr>
  </property>
</Properties>
</file>